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11E8" w14:textId="7530A8E0" w:rsidR="00176908" w:rsidRDefault="00176908" w:rsidP="00176908">
      <w:pPr>
        <w:pStyle w:val="Heading1"/>
      </w:pPr>
      <w:r>
        <w:t xml:space="preserve">Parent Carer Newsletter July 2026 </w:t>
      </w:r>
    </w:p>
    <w:p w14:paraId="44B5FBF9" w14:textId="12A8BC43" w:rsidR="00A16E9B" w:rsidRDefault="00A16E9B" w:rsidP="00A16E9B">
      <w:r>
        <w:t>We have reached the end of the academic year here at Kirklees College. We’d like to send a massive thank you to all parents/carers for their support over the last few months.</w:t>
      </w:r>
    </w:p>
    <w:p w14:paraId="00C7FD34" w14:textId="149067FC" w:rsidR="00673734" w:rsidRDefault="00A16E9B" w:rsidP="00A16E9B">
      <w:r>
        <w:t>Our final newsletter of the year includes some important updates and good news from across our seven centres.</w:t>
      </w:r>
    </w:p>
    <w:p w14:paraId="32D3C1D5" w14:textId="3FF334E3" w:rsidR="00A16E9B" w:rsidRDefault="00A16E9B" w:rsidP="00A16E9B">
      <w:pPr>
        <w:pStyle w:val="Heading3"/>
      </w:pPr>
      <w:r w:rsidRPr="00A16E9B">
        <w:t>Results Day Reminder</w:t>
      </w:r>
    </w:p>
    <w:p w14:paraId="25B7249A" w14:textId="3E53F67D" w:rsidR="0067734C" w:rsidRDefault="0067734C" w:rsidP="0067734C">
      <w:r>
        <w:t xml:space="preserve">On Results Day, your young person will receive an email from 8.30am to their college email account with their results. After 6pm they can log on to </w:t>
      </w:r>
      <w:proofErr w:type="spellStart"/>
      <w:r>
        <w:t>ProPortal</w:t>
      </w:r>
      <w:proofErr w:type="spellEnd"/>
      <w:r>
        <w:t xml:space="preserve"> to see them. The date for this will depend on their course and level.</w:t>
      </w:r>
    </w:p>
    <w:p w14:paraId="7E03E349" w14:textId="77777777" w:rsidR="0067734C" w:rsidRDefault="0067734C" w:rsidP="0067734C">
      <w:r>
        <w:t>On 13 August, the following students will receive their results:</w:t>
      </w:r>
    </w:p>
    <w:p w14:paraId="2C4FFF44" w14:textId="1A632501" w:rsidR="0067734C" w:rsidRDefault="0067734C" w:rsidP="0067734C">
      <w:r>
        <w:t>• BTEC Level 3 Nationals (Summer Exam Results and Overall Grades)</w:t>
      </w:r>
    </w:p>
    <w:p w14:paraId="7884855F" w14:textId="5F13EACC" w:rsidR="0067734C" w:rsidRDefault="0067734C" w:rsidP="0067734C">
      <w:r>
        <w:t xml:space="preserve">• City &amp; Guilds Level 3 </w:t>
      </w:r>
      <w:proofErr w:type="spellStart"/>
      <w:r>
        <w:t>Technicals</w:t>
      </w:r>
      <w:proofErr w:type="spellEnd"/>
      <w:r>
        <w:t xml:space="preserve"> (Summer Exam Results and Overall Grades)</w:t>
      </w:r>
    </w:p>
    <w:p w14:paraId="31072DA9" w14:textId="5FAA8D81" w:rsidR="0067734C" w:rsidRDefault="0067734C" w:rsidP="0067734C">
      <w:r>
        <w:t>• City &amp; Guilds, NCFE and Pearson T Levels (Summer Exam Results and Overall Grades)</w:t>
      </w:r>
    </w:p>
    <w:p w14:paraId="7B6F6855" w14:textId="77777777" w:rsidR="0067734C" w:rsidRDefault="0067734C" w:rsidP="0067734C">
      <w:r>
        <w:t>• NFCE Level 3 (Overall Grades)</w:t>
      </w:r>
    </w:p>
    <w:p w14:paraId="7C029111" w14:textId="77777777" w:rsidR="0067734C" w:rsidRDefault="0067734C" w:rsidP="0067734C">
      <w:r>
        <w:t>On 20 August, the following students will receive their results:</w:t>
      </w:r>
    </w:p>
    <w:p w14:paraId="2FBF99D1" w14:textId="77F8C730" w:rsidR="0067734C" w:rsidRDefault="0067734C" w:rsidP="0067734C">
      <w:r>
        <w:t>• GCSE Maths, English and Biology (Summer Exam Results)</w:t>
      </w:r>
    </w:p>
    <w:p w14:paraId="2FF25F5D" w14:textId="5F1F3986" w:rsidR="0067734C" w:rsidRPr="0067734C" w:rsidRDefault="0067734C" w:rsidP="0067734C">
      <w:r>
        <w:t xml:space="preserve">• City &amp; Guilds Level 2 </w:t>
      </w:r>
      <w:proofErr w:type="spellStart"/>
      <w:r>
        <w:t>Technicals</w:t>
      </w:r>
      <w:proofErr w:type="spellEnd"/>
      <w:r>
        <w:t xml:space="preserve"> (Summer Exam Results and Overall Grades)</w:t>
      </w:r>
    </w:p>
    <w:p w14:paraId="48235C85" w14:textId="77777777" w:rsidR="00750893" w:rsidRPr="0067734C" w:rsidRDefault="00750893" w:rsidP="0067734C">
      <w:pPr>
        <w:pStyle w:val="Heading3"/>
      </w:pPr>
      <w:r w:rsidRPr="0067734C">
        <w:t>Key information ahead of academic year 26/27</w:t>
      </w:r>
    </w:p>
    <w:p w14:paraId="0FA12493" w14:textId="77777777" w:rsidR="00750893" w:rsidRPr="0067734C" w:rsidRDefault="00750893" w:rsidP="00750893">
      <w:r w:rsidRPr="0067734C">
        <w:t xml:space="preserve">For students who are returning to us in September 2026, timetables will be made available from midday on Friday, 4 September. Students will receive a text message after 12 noon that day to let them know their timetable is available. </w:t>
      </w:r>
    </w:p>
    <w:p w14:paraId="3404CF1B" w14:textId="77777777" w:rsidR="00750893" w:rsidRPr="0067734C" w:rsidRDefault="00750893" w:rsidP="00750893">
      <w:r w:rsidRPr="0067734C">
        <w:t xml:space="preserve">The new college term starts on Wednesday, 9 September 2026, when the majority of full-time students will return. </w:t>
      </w:r>
    </w:p>
    <w:p w14:paraId="3789FF06" w14:textId="77777777" w:rsidR="00750893" w:rsidRPr="0067734C" w:rsidRDefault="00750893" w:rsidP="00750893">
      <w:r w:rsidRPr="0067734C">
        <w:t>We are currently extending and upgrading some of the workshops at Springfield Sixth Form Centre, if we envisage any delay in the start of the term, we will communicate this to you if your young person is based at this centre.</w:t>
      </w:r>
    </w:p>
    <w:p w14:paraId="44095635" w14:textId="77777777" w:rsidR="00750893" w:rsidRPr="0067734C" w:rsidRDefault="00750893" w:rsidP="00750893">
      <w:r w:rsidRPr="0067734C">
        <w:t xml:space="preserve">A full list of term dates for the next academic year </w:t>
      </w:r>
      <w:hyperlink r:id="rId4" w:history="1">
        <w:r w:rsidRPr="0067734C">
          <w:rPr>
            <w:rStyle w:val="Hyperlink"/>
            <w:b/>
            <w:bCs/>
          </w:rPr>
          <w:t>will be available here</w:t>
        </w:r>
      </w:hyperlink>
      <w:r w:rsidRPr="0067734C">
        <w:t xml:space="preserve"> from 20 July. </w:t>
      </w:r>
    </w:p>
    <w:p w14:paraId="353CFE9B" w14:textId="77777777" w:rsidR="00750893" w:rsidRPr="0067734C" w:rsidRDefault="00750893" w:rsidP="0067734C">
      <w:pPr>
        <w:pStyle w:val="Heading3"/>
      </w:pPr>
      <w:r w:rsidRPr="0067734C">
        <w:lastRenderedPageBreak/>
        <w:t xml:space="preserve">Internal Progression </w:t>
      </w:r>
    </w:p>
    <w:p w14:paraId="00004180" w14:textId="77777777" w:rsidR="00750893" w:rsidRPr="0067734C" w:rsidRDefault="00750893" w:rsidP="00750893">
      <w:r w:rsidRPr="0067734C">
        <w:t xml:space="preserve">Students who are returning to us next year should have received an enrolment link by now. This link will go to their college email address. Links will go out weekly until Monday 3rd August. </w:t>
      </w:r>
    </w:p>
    <w:p w14:paraId="24DD8007" w14:textId="77777777" w:rsidR="00750893" w:rsidRPr="0067734C" w:rsidRDefault="00750893" w:rsidP="00750893">
      <w:r w:rsidRPr="0067734C">
        <w:t xml:space="preserve">Any students who have not completed their link by then will need to come into college to enrol in person. If your young person has applied to move areas, then they may still be going through the interview process. If they are accepted by the new area, they will receive an enrolment link. </w:t>
      </w:r>
    </w:p>
    <w:p w14:paraId="4DBE8634" w14:textId="4BEEB700" w:rsidR="00750893" w:rsidRDefault="00750893" w:rsidP="00A16E9B">
      <w:r w:rsidRPr="0067734C">
        <w:t>As per previous communications to you, all internal progression is conditional on students completing their current course to the expected grade and any individual conditions that the department may have set in relation to ABC.</w:t>
      </w:r>
      <w:r w:rsidRPr="00750893">
        <w:t xml:space="preserve"> </w:t>
      </w:r>
    </w:p>
    <w:p w14:paraId="5C5CF411" w14:textId="5960C47D" w:rsidR="00857230" w:rsidRDefault="00857230" w:rsidP="00A16E9B">
      <w:r>
        <w:t>---</w:t>
      </w:r>
    </w:p>
    <w:p w14:paraId="12E9ED15" w14:textId="676A178C" w:rsidR="00A16E9B" w:rsidRPr="00750893" w:rsidRDefault="00A16E9B" w:rsidP="00A16E9B">
      <w:pPr>
        <w:pStyle w:val="Heading2"/>
      </w:pPr>
      <w:r w:rsidRPr="00750893">
        <w:t>Full range of courses for adults at Kirklees College</w:t>
      </w:r>
    </w:p>
    <w:p w14:paraId="12863C44" w14:textId="3F83FBFC" w:rsidR="00A16E9B" w:rsidRPr="00750893" w:rsidRDefault="00A16E9B" w:rsidP="00A16E9B">
      <w:r w:rsidRPr="00750893">
        <w:t xml:space="preserve">We delighted to announce the launch of our new Adult Course Guide for September 2026. </w:t>
      </w:r>
    </w:p>
    <w:p w14:paraId="43B991B1" w14:textId="076F414C" w:rsidR="00A16E9B" w:rsidRPr="00750893" w:rsidRDefault="00A16E9B" w:rsidP="00A16E9B">
      <w:r w:rsidRPr="00750893">
        <w:t>Whether you are looking to impress with a new skill, gain a new qualification or upskill in your current role, there is no better place to start your journey back into education than Kirklees College.</w:t>
      </w:r>
    </w:p>
    <w:p w14:paraId="732F6E8B" w14:textId="4117057F" w:rsidR="00A16E9B" w:rsidRPr="00750893" w:rsidRDefault="00A16E9B" w:rsidP="00A16E9B">
      <w:r w:rsidRPr="00750893">
        <w:t>The adult curriculum covers a variety of subject areas, including Business, Construction, Creative Industries, Engineering, ESOL, Hair and Beauty, Sport, Hospitality and Catering, Motor Vehicle, Teaching and more.</w:t>
      </w:r>
    </w:p>
    <w:p w14:paraId="7FC2E943" w14:textId="13DD58F6" w:rsidR="00857230" w:rsidRPr="00750893" w:rsidRDefault="00857230" w:rsidP="00A16E9B">
      <w:r w:rsidRPr="00750893">
        <w:t>---</w:t>
      </w:r>
    </w:p>
    <w:p w14:paraId="12E2AB3C" w14:textId="77777777" w:rsidR="00A16E9B" w:rsidRPr="00857230" w:rsidRDefault="00A16E9B" w:rsidP="00A16E9B">
      <w:pPr>
        <w:pStyle w:val="Heading3"/>
      </w:pPr>
      <w:r w:rsidRPr="00857230">
        <w:t>English and Maths Courses for Adults</w:t>
      </w:r>
    </w:p>
    <w:p w14:paraId="5AA54F5E" w14:textId="6A1FCE7D" w:rsidR="00A16E9B" w:rsidRPr="00A16E9B" w:rsidRDefault="00A16E9B" w:rsidP="00A16E9B">
      <w:pPr>
        <w:rPr>
          <w:bCs/>
        </w:rPr>
      </w:pPr>
      <w:r w:rsidRPr="00857230">
        <w:rPr>
          <w:bCs/>
        </w:rPr>
        <w:t>Looking to gain your GCSE or Functional Skills qualification? At Kirklees College, we offer a range of English and Maths classes, at our centres in Huddersfield and Dewsbury, and across local community centres in Kirklees. If you are interested in joining a course, please email info@kirkleescollege.ac.uk and you will be invited to</w:t>
      </w:r>
      <w:r w:rsidRPr="00A16E9B">
        <w:rPr>
          <w:bCs/>
        </w:rPr>
        <w:t xml:space="preserve"> attend an enrolment session in August.</w:t>
      </w:r>
    </w:p>
    <w:p w14:paraId="1A6D78BB" w14:textId="54019F05" w:rsidR="00A16E9B" w:rsidRPr="00A16E9B" w:rsidRDefault="00A16E9B" w:rsidP="00A16E9B">
      <w:pPr>
        <w:pStyle w:val="Heading3"/>
      </w:pPr>
      <w:r w:rsidRPr="00A16E9B">
        <w:t>Targeted Employment Programmes</w:t>
      </w:r>
      <w:r>
        <w:t xml:space="preserve"> </w:t>
      </w:r>
      <w:r w:rsidRPr="00A16E9B">
        <w:t>(TEPs)</w:t>
      </w:r>
    </w:p>
    <w:p w14:paraId="00F79141" w14:textId="19931139" w:rsidR="00A16E9B" w:rsidRPr="00A16E9B" w:rsidRDefault="00A16E9B" w:rsidP="00A16E9B">
      <w:pPr>
        <w:rPr>
          <w:bCs/>
        </w:rPr>
      </w:pPr>
      <w:r w:rsidRPr="00A16E9B">
        <w:rPr>
          <w:bCs/>
        </w:rPr>
        <w:t>Kirklees College now offers a range of Targeted Employment Programmes (TEPs). TEPs are designed to help local people in West Yorkshire upskill and find meaningful employment in a role and sector that suits them.</w:t>
      </w:r>
    </w:p>
    <w:p w14:paraId="7E5FAA8B" w14:textId="6F49E426" w:rsidR="00A16E9B" w:rsidRPr="00A16E9B" w:rsidRDefault="00A16E9B" w:rsidP="00A16E9B">
      <w:pPr>
        <w:rPr>
          <w:bCs/>
        </w:rPr>
      </w:pPr>
      <w:r w:rsidRPr="00A16E9B">
        <w:rPr>
          <w:bCs/>
        </w:rPr>
        <w:t>The programmes typically last 4 – 6 weeks and combine college study with job skills sessions with a partner employer.</w:t>
      </w:r>
    </w:p>
    <w:p w14:paraId="71E15EA1" w14:textId="2D4EDA88" w:rsidR="00A16E9B" w:rsidRPr="00A16E9B" w:rsidRDefault="00A16E9B" w:rsidP="00A16E9B">
      <w:pPr>
        <w:rPr>
          <w:bCs/>
        </w:rPr>
      </w:pPr>
      <w:r w:rsidRPr="00A16E9B">
        <w:rPr>
          <w:bCs/>
        </w:rPr>
        <w:lastRenderedPageBreak/>
        <w:t>At the end of the programme, you will have a real job interview with the employer. TEPs are free and specific to certain industries, such as Construction, Education and Health and Social Care.</w:t>
      </w:r>
    </w:p>
    <w:p w14:paraId="2BE61B64" w14:textId="54755F2E" w:rsidR="00A16E9B" w:rsidRDefault="00A16E9B" w:rsidP="00A16E9B">
      <w:pPr>
        <w:rPr>
          <w:bCs/>
        </w:rPr>
      </w:pPr>
      <w:r w:rsidRPr="00A16E9B">
        <w:rPr>
          <w:bCs/>
        </w:rPr>
        <w:t>Search for ‘Targeted Employment Programmes’ on the Kirklees College website to find out more.</w:t>
      </w:r>
    </w:p>
    <w:p w14:paraId="24A03BFA" w14:textId="6FFD60AF" w:rsidR="00A16E9B" w:rsidRDefault="00A16E9B" w:rsidP="00A16E9B">
      <w:pPr>
        <w:pStyle w:val="Heading2"/>
      </w:pPr>
      <w:r>
        <w:t>Good News from KC Community</w:t>
      </w:r>
    </w:p>
    <w:p w14:paraId="23A3081D" w14:textId="7B5F8CD1" w:rsidR="00A16E9B" w:rsidRDefault="00A16E9B" w:rsidP="00A16E9B">
      <w:pPr>
        <w:pStyle w:val="Heading2"/>
      </w:pPr>
      <w:r w:rsidRPr="00A16E9B">
        <w:t>Students and staff come together to celebrate at COLS 2026</w:t>
      </w:r>
    </w:p>
    <w:p w14:paraId="215167A0" w14:textId="29469937" w:rsidR="00A16E9B" w:rsidRDefault="00A16E9B" w:rsidP="00A16E9B">
      <w:r>
        <w:t xml:space="preserve">On Wednesday 10 June, Kirklees College hosted its annual College Outstanding Learner Success Awards (COLS) at </w:t>
      </w:r>
      <w:proofErr w:type="spellStart"/>
      <w:r>
        <w:t>Accu</w:t>
      </w:r>
      <w:proofErr w:type="spellEnd"/>
      <w:r>
        <w:t xml:space="preserve"> Stadium in Huddersfield.</w:t>
      </w:r>
    </w:p>
    <w:p w14:paraId="4B011DB2" w14:textId="77777777" w:rsidR="00A16E9B" w:rsidRDefault="00A16E9B" w:rsidP="00A16E9B">
      <w:r>
        <w:t>At the event, kindly sponsored by Calderdale and Huddersfield NHS Trust, 29 awards were presented across all of our subject areas, and each was awarded to a student who has gone above and beyond in their academic and extra-curricular efforts at college this year. The nominations were varied, and a lot of our students have excelled both in and out of the classroom.</w:t>
      </w:r>
    </w:p>
    <w:p w14:paraId="079E5466" w14:textId="147099CA" w:rsidR="00A16E9B" w:rsidRDefault="00A16E9B" w:rsidP="00A16E9B">
      <w:r>
        <w:t>The awards are funded through the Thomas Armytage Technical School Endowment of 1879, and every one of our winners received a cash prize in recognition of their efforts.</w:t>
      </w:r>
    </w:p>
    <w:p w14:paraId="67A4DD2B" w14:textId="60188F84" w:rsidR="00A16E9B" w:rsidRDefault="00A16E9B" w:rsidP="00A16E9B">
      <w:r>
        <w:t>Three of our awards were based on our Kirklees College values of Kindness, Unity and Excellence. Our other two were a Students’ Choice, selected by our Students’ Union, and Principal’s Choice chosen by the college Principal Palvinder Singh.</w:t>
      </w:r>
    </w:p>
    <w:p w14:paraId="4584346B" w14:textId="292733E6" w:rsidR="00A16E9B" w:rsidRDefault="00A16E9B" w:rsidP="00A16E9B">
      <w:r w:rsidRPr="00A16E9B">
        <w:t>Kirklees College Principal Palvinder Singh said: “Kirklees College’s mission statement is Creating Opportunities and Changing Lives. This fabulous event provides us with the opportunity to recognise our outstanding students who have grasped the opportunities that Kirklees College provides and changed their lives for the better.”</w:t>
      </w:r>
    </w:p>
    <w:p w14:paraId="4B22E182" w14:textId="46DEB6DF" w:rsidR="00A16E9B" w:rsidRDefault="00A16E9B" w:rsidP="00A16E9B">
      <w:pPr>
        <w:pStyle w:val="Heading3"/>
      </w:pPr>
      <w:r>
        <w:t>CREATE</w:t>
      </w:r>
      <w:r w:rsidRPr="00A16E9B">
        <w:t xml:space="preserve"> 2026 showcases talented Kirklees College students</w:t>
      </w:r>
    </w:p>
    <w:p w14:paraId="542527C9" w14:textId="4E361659" w:rsidR="00A16E9B" w:rsidRPr="00A16E9B" w:rsidRDefault="00A16E9B" w:rsidP="00A16E9B">
      <w:r w:rsidRPr="00A16E9B">
        <w:t xml:space="preserve">Kirklees College recently hosted two </w:t>
      </w:r>
      <w:r>
        <w:t>CREATE</w:t>
      </w:r>
      <w:r w:rsidRPr="00A16E9B">
        <w:t xml:space="preserve"> end-of-year shows at the college’s Pioneer Higher Skills and Huddersfield centres.</w:t>
      </w:r>
    </w:p>
    <w:p w14:paraId="30743ACA" w14:textId="77777777" w:rsidR="00A16E9B" w:rsidRPr="00A16E9B" w:rsidRDefault="00A16E9B" w:rsidP="00A16E9B">
      <w:r w:rsidRPr="00A16E9B">
        <w:t>The events brought together college staff and students alongside parents, carers, and friends, who were able to see firsthand the creativity of many Kirklees College students across Creative Industries, Hair, Beauty and Barbering, and Catering and Hospitality.</w:t>
      </w:r>
    </w:p>
    <w:p w14:paraId="27164B8A" w14:textId="34FE5FF9" w:rsidR="00A16E9B" w:rsidRDefault="00A16E9B" w:rsidP="00A16E9B">
      <w:pPr>
        <w:pStyle w:val="Heading3"/>
      </w:pPr>
      <w:r w:rsidRPr="00A16E9B">
        <w:t>Xplorer students support Invictus Wellbeing to create Health Youth Podcasts</w:t>
      </w:r>
    </w:p>
    <w:p w14:paraId="17E2733B" w14:textId="600736C4" w:rsidR="00A16E9B" w:rsidRDefault="00A16E9B" w:rsidP="00A16E9B">
      <w:r>
        <w:t>Kirklees College Xplorer students have been working with Invictus Wellbeing to identify mental health topics and produce podcasts designed to support young adults.</w:t>
      </w:r>
    </w:p>
    <w:p w14:paraId="3618BD6A" w14:textId="656B4A1D" w:rsidR="00A16E9B" w:rsidRDefault="00A16E9B" w:rsidP="00A16E9B">
      <w:r>
        <w:lastRenderedPageBreak/>
        <w:t>Between February and May, Kirklees College partnered with Invictus Wellbeing to deliver a ten-session project with students across Huddersfield. The project focused on co-creating a suite of digital resources designed to help young people overcome health-related barriers that can impact their transition into employment.</w:t>
      </w:r>
    </w:p>
    <w:p w14:paraId="02934996" w14:textId="091C3A7E" w:rsidR="0067734C" w:rsidRDefault="0067734C" w:rsidP="0067734C">
      <w:pPr>
        <w:pStyle w:val="Heading3"/>
      </w:pPr>
      <w:r>
        <w:t>The Arcade Group and Kirklees College present Dewsbury on Sea</w:t>
      </w:r>
    </w:p>
    <w:p w14:paraId="27F3A384" w14:textId="4A75BA2A" w:rsidR="0067734C" w:rsidRDefault="0067734C" w:rsidP="0067734C">
      <w:r>
        <w:t>Kirklees College, in collaboration with The Arcade Group, are bringing the seaside back to Dewsbury for one day only on Saturday 25 July. There’s no need to book.</w:t>
      </w:r>
    </w:p>
    <w:p w14:paraId="687C65B6" w14:textId="64FF706E" w:rsidR="00ED06A8" w:rsidRDefault="0067734C" w:rsidP="0067734C">
      <w:r>
        <w:t xml:space="preserve">There will be an urban beach with deckchairs, mini-golf, face painting, henna, kids’ craft workshops, art installations, and free Dewsbury rock! </w:t>
      </w:r>
      <w:hyperlink r:id="rId5" w:history="1">
        <w:r w:rsidRPr="0067734C">
          <w:rPr>
            <w:rStyle w:val="Hyperlink"/>
          </w:rPr>
          <w:t>Click here for more information.</w:t>
        </w:r>
      </w:hyperlink>
    </w:p>
    <w:p w14:paraId="3DE875AE" w14:textId="77777777" w:rsidR="00ED06A8" w:rsidRDefault="00ED06A8" w:rsidP="00ED06A8">
      <w:pPr>
        <w:pStyle w:val="Heading2"/>
      </w:pPr>
      <w:r>
        <w:t>Health and Safety advice from the Kirklees College Safeguarding team</w:t>
      </w:r>
    </w:p>
    <w:p w14:paraId="19F761EA" w14:textId="77777777" w:rsidR="00ED06A8" w:rsidRPr="00F96DEC" w:rsidRDefault="00ED06A8" w:rsidP="00ED06A8">
      <w:pPr>
        <w:pStyle w:val="Heading3"/>
      </w:pPr>
      <w:r w:rsidRPr="00F96DEC">
        <w:t>Staying Safe Online This Summer</w:t>
      </w:r>
    </w:p>
    <w:p w14:paraId="42740F58" w14:textId="4EB9624A" w:rsidR="00ED06A8" w:rsidRDefault="00ED06A8" w:rsidP="00ED06A8">
      <w:r>
        <w:t>With more free time over the holidays, many young people spend longer online gaming, chatting and using social media. Keep conversations open about who they are talking to, privacy settings, location sharing, and what to do if something online makes them feel uncomfortable. Parents</w:t>
      </w:r>
      <w:r w:rsidR="0067734C">
        <w:t xml:space="preserve"> and </w:t>
      </w:r>
      <w:r>
        <w:t xml:space="preserve">carers can access practical guidance through Internet Matters, </w:t>
      </w:r>
      <w:proofErr w:type="spellStart"/>
      <w:r>
        <w:t>Childnet</w:t>
      </w:r>
      <w:proofErr w:type="spellEnd"/>
      <w:r>
        <w:t xml:space="preserve"> and CEOP's </w:t>
      </w:r>
      <w:proofErr w:type="spellStart"/>
      <w:r>
        <w:t>Thinkuknow</w:t>
      </w:r>
      <w:proofErr w:type="spellEnd"/>
      <w:r>
        <w:t xml:space="preserve"> resources.</w:t>
      </w:r>
    </w:p>
    <w:p w14:paraId="797D8BCA" w14:textId="77777777" w:rsidR="00ED06A8" w:rsidRPr="00F96DEC" w:rsidRDefault="00ED06A8" w:rsidP="00ED06A8">
      <w:pPr>
        <w:pStyle w:val="Heading3"/>
      </w:pPr>
      <w:r w:rsidRPr="00F96DEC">
        <w:t>Open Water Safety</w:t>
      </w:r>
    </w:p>
    <w:p w14:paraId="6068C901" w14:textId="77777777" w:rsidR="00ED06A8" w:rsidRPr="00393686" w:rsidRDefault="00ED06A8" w:rsidP="00ED06A8">
      <w:r w:rsidRPr="00393686">
        <w:t>Warm weather often attracts young people to rivers, lakes and reservoirs, but open water can be extremely dangerous</w:t>
      </w:r>
      <w:r>
        <w:t xml:space="preserve"> as we have sadly seen </w:t>
      </w:r>
      <w:proofErr w:type="gramStart"/>
      <w:r>
        <w:t>this</w:t>
      </w:r>
      <w:proofErr w:type="gramEnd"/>
      <w:r>
        <w:t xml:space="preserve"> Summer</w:t>
      </w:r>
      <w:r w:rsidRPr="00393686">
        <w:t xml:space="preserve">. Even on hot days, cold water shock, strong currents and hidden hazards can quickly become life-threatening. Encourage young people to swim only where it is safe to do so and to avoid jumping into unfamiliar water. The </w:t>
      </w:r>
      <w:r>
        <w:t>RNLI’s</w:t>
      </w:r>
      <w:r w:rsidRPr="00393686">
        <w:t xml:space="preserve"> </w:t>
      </w:r>
      <w:hyperlink r:id="rId6" w:history="1">
        <w:r w:rsidRPr="00393686">
          <w:rPr>
            <w:rStyle w:val="Hyperlink"/>
          </w:rPr>
          <w:t>"Float to Live</w:t>
        </w:r>
      </w:hyperlink>
      <w:r w:rsidRPr="00393686">
        <w:t>" campaign provide</w:t>
      </w:r>
      <w:r>
        <w:t>s</w:t>
      </w:r>
      <w:r w:rsidRPr="00393686">
        <w:t xml:space="preserve"> practical guidance</w:t>
      </w:r>
      <w:r>
        <w:t xml:space="preserve"> and resources</w:t>
      </w:r>
      <w:r w:rsidRPr="00393686">
        <w:t xml:space="preserve"> on staying safe around water.</w:t>
      </w:r>
    </w:p>
    <w:p w14:paraId="2EF418AF" w14:textId="77777777" w:rsidR="00ED06A8" w:rsidRPr="00F96DEC" w:rsidRDefault="00ED06A8" w:rsidP="00ED06A8">
      <w:pPr>
        <w:pStyle w:val="Heading3"/>
      </w:pPr>
      <w:r w:rsidRPr="00F96DEC">
        <w:t>Looking After Wellbeing</w:t>
      </w:r>
    </w:p>
    <w:p w14:paraId="6563CBF0" w14:textId="77777777" w:rsidR="00ED06A8" w:rsidRDefault="00ED06A8" w:rsidP="00ED06A8">
      <w:r w:rsidRPr="00393686">
        <w:t>The summer break can be exciting, but it can also bring worries about friendships, exam results, starting college or university, or simply changes to routine. Encourage your teenager to maintain healthy sleep, stay active, and keep talking about how they are feeling. If they need confidential support, Childline is available for young people, while the NSPCC provides advice and support for parents and carers.</w:t>
      </w:r>
    </w:p>
    <w:p w14:paraId="40939246" w14:textId="77777777" w:rsidR="00ED06A8" w:rsidRPr="00F96DEC" w:rsidRDefault="00ED06A8" w:rsidP="00ED06A8">
      <w:pPr>
        <w:pStyle w:val="Heading3"/>
      </w:pPr>
      <w:r w:rsidRPr="00F96DEC">
        <w:t>Safeguarding Support</w:t>
      </w:r>
    </w:p>
    <w:p w14:paraId="785F6A55" w14:textId="77777777" w:rsidR="00ED06A8" w:rsidRDefault="00ED06A8" w:rsidP="00ED06A8">
      <w:r>
        <w:t xml:space="preserve">Kirklees College Safeguarding Team are available throughout the </w:t>
      </w:r>
      <w:proofErr w:type="gramStart"/>
      <w:r>
        <w:t>Summer</w:t>
      </w:r>
      <w:proofErr w:type="gramEnd"/>
      <w:r>
        <w:t xml:space="preserve"> break during usual College hours for advice, support and guidance.</w:t>
      </w:r>
    </w:p>
    <w:p w14:paraId="7F7F3616" w14:textId="77777777" w:rsidR="00ED06A8" w:rsidRDefault="00ED06A8" w:rsidP="00ED06A8">
      <w:r>
        <w:t xml:space="preserve">They can be reached by emailing </w:t>
      </w:r>
      <w:hyperlink r:id="rId7" w:history="1">
        <w:r w:rsidRPr="0007223E">
          <w:rPr>
            <w:rStyle w:val="Hyperlink"/>
          </w:rPr>
          <w:t>safeguarding@kirkleescollege.ac.uk</w:t>
        </w:r>
      </w:hyperlink>
      <w:r>
        <w:t xml:space="preserve"> . Please note there will be reduced cover during this period.</w:t>
      </w:r>
    </w:p>
    <w:p w14:paraId="4E4AE9E5" w14:textId="77777777" w:rsidR="00ED06A8" w:rsidRDefault="00ED06A8" w:rsidP="00ED06A8">
      <w:r>
        <w:lastRenderedPageBreak/>
        <w:t xml:space="preserve">If you are concerned about a Kirklees College student outside of College hours please access our </w:t>
      </w:r>
      <w:hyperlink r:id="rId8" w:history="1">
        <w:r w:rsidRPr="00393686">
          <w:rPr>
            <w:rStyle w:val="Hyperlink"/>
          </w:rPr>
          <w:t>Out of Hours Contacts information.</w:t>
        </w:r>
      </w:hyperlink>
      <w:r>
        <w:t xml:space="preserve"> </w:t>
      </w:r>
    </w:p>
    <w:p w14:paraId="4EE290CC" w14:textId="77777777" w:rsidR="00ED06A8" w:rsidRPr="00A16E9B" w:rsidRDefault="00ED06A8" w:rsidP="00A16E9B"/>
    <w:sectPr w:rsidR="00ED06A8" w:rsidRPr="00A16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9B"/>
    <w:rsid w:val="00176908"/>
    <w:rsid w:val="00201FBC"/>
    <w:rsid w:val="00431F14"/>
    <w:rsid w:val="005A5AA0"/>
    <w:rsid w:val="00673734"/>
    <w:rsid w:val="0067734C"/>
    <w:rsid w:val="00750893"/>
    <w:rsid w:val="00857230"/>
    <w:rsid w:val="008F51CA"/>
    <w:rsid w:val="00A16E9B"/>
    <w:rsid w:val="00CB5782"/>
    <w:rsid w:val="00E21365"/>
    <w:rsid w:val="00EC07C2"/>
    <w:rsid w:val="00ED06A8"/>
    <w:rsid w:val="00F135D0"/>
    <w:rsid w:val="00FB5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54457"/>
  <w15:chartTrackingRefBased/>
  <w15:docId w15:val="{997B31BB-D2BA-43DD-96DA-DA29315F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6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6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6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6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E9B"/>
    <w:rPr>
      <w:rFonts w:eastAsiaTheme="majorEastAsia" w:cstheme="majorBidi"/>
      <w:color w:val="272727" w:themeColor="text1" w:themeTint="D8"/>
    </w:rPr>
  </w:style>
  <w:style w:type="paragraph" w:styleId="Title">
    <w:name w:val="Title"/>
    <w:basedOn w:val="Normal"/>
    <w:next w:val="Normal"/>
    <w:link w:val="TitleChar"/>
    <w:uiPriority w:val="10"/>
    <w:qFormat/>
    <w:rsid w:val="00A16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E9B"/>
    <w:pPr>
      <w:spacing w:before="160"/>
      <w:jc w:val="center"/>
    </w:pPr>
    <w:rPr>
      <w:i/>
      <w:iCs/>
      <w:color w:val="404040" w:themeColor="text1" w:themeTint="BF"/>
    </w:rPr>
  </w:style>
  <w:style w:type="character" w:customStyle="1" w:styleId="QuoteChar">
    <w:name w:val="Quote Char"/>
    <w:basedOn w:val="DefaultParagraphFont"/>
    <w:link w:val="Quote"/>
    <w:uiPriority w:val="29"/>
    <w:rsid w:val="00A16E9B"/>
    <w:rPr>
      <w:i/>
      <w:iCs/>
      <w:color w:val="404040" w:themeColor="text1" w:themeTint="BF"/>
    </w:rPr>
  </w:style>
  <w:style w:type="paragraph" w:styleId="ListParagraph">
    <w:name w:val="List Paragraph"/>
    <w:basedOn w:val="Normal"/>
    <w:uiPriority w:val="34"/>
    <w:qFormat/>
    <w:rsid w:val="00A16E9B"/>
    <w:pPr>
      <w:ind w:left="720"/>
      <w:contextualSpacing/>
    </w:pPr>
  </w:style>
  <w:style w:type="character" w:styleId="IntenseEmphasis">
    <w:name w:val="Intense Emphasis"/>
    <w:basedOn w:val="DefaultParagraphFont"/>
    <w:uiPriority w:val="21"/>
    <w:qFormat/>
    <w:rsid w:val="00A16E9B"/>
    <w:rPr>
      <w:i/>
      <w:iCs/>
      <w:color w:val="0F4761" w:themeColor="accent1" w:themeShade="BF"/>
    </w:rPr>
  </w:style>
  <w:style w:type="paragraph" w:styleId="IntenseQuote">
    <w:name w:val="Intense Quote"/>
    <w:basedOn w:val="Normal"/>
    <w:next w:val="Normal"/>
    <w:link w:val="IntenseQuoteChar"/>
    <w:uiPriority w:val="30"/>
    <w:qFormat/>
    <w:rsid w:val="00A16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E9B"/>
    <w:rPr>
      <w:i/>
      <w:iCs/>
      <w:color w:val="0F4761" w:themeColor="accent1" w:themeShade="BF"/>
    </w:rPr>
  </w:style>
  <w:style w:type="character" w:styleId="IntenseReference">
    <w:name w:val="Intense Reference"/>
    <w:basedOn w:val="DefaultParagraphFont"/>
    <w:uiPriority w:val="32"/>
    <w:qFormat/>
    <w:rsid w:val="00A16E9B"/>
    <w:rPr>
      <w:b/>
      <w:bCs/>
      <w:smallCaps/>
      <w:color w:val="0F4761" w:themeColor="accent1" w:themeShade="BF"/>
      <w:spacing w:val="5"/>
    </w:rPr>
  </w:style>
  <w:style w:type="character" w:styleId="CommentReference">
    <w:name w:val="annotation reference"/>
    <w:basedOn w:val="DefaultParagraphFont"/>
    <w:uiPriority w:val="99"/>
    <w:semiHidden/>
    <w:unhideWhenUsed/>
    <w:rsid w:val="00A16E9B"/>
    <w:rPr>
      <w:sz w:val="16"/>
      <w:szCs w:val="16"/>
    </w:rPr>
  </w:style>
  <w:style w:type="paragraph" w:styleId="CommentText">
    <w:name w:val="annotation text"/>
    <w:basedOn w:val="Normal"/>
    <w:link w:val="CommentTextChar"/>
    <w:uiPriority w:val="99"/>
    <w:semiHidden/>
    <w:unhideWhenUsed/>
    <w:rsid w:val="00A16E9B"/>
    <w:pPr>
      <w:spacing w:line="240" w:lineRule="auto"/>
    </w:pPr>
    <w:rPr>
      <w:sz w:val="20"/>
      <w:szCs w:val="20"/>
    </w:rPr>
  </w:style>
  <w:style w:type="character" w:customStyle="1" w:styleId="CommentTextChar">
    <w:name w:val="Comment Text Char"/>
    <w:basedOn w:val="DefaultParagraphFont"/>
    <w:link w:val="CommentText"/>
    <w:uiPriority w:val="99"/>
    <w:semiHidden/>
    <w:rsid w:val="00A16E9B"/>
    <w:rPr>
      <w:sz w:val="20"/>
      <w:szCs w:val="20"/>
    </w:rPr>
  </w:style>
  <w:style w:type="paragraph" w:styleId="CommentSubject">
    <w:name w:val="annotation subject"/>
    <w:basedOn w:val="CommentText"/>
    <w:next w:val="CommentText"/>
    <w:link w:val="CommentSubjectChar"/>
    <w:uiPriority w:val="99"/>
    <w:semiHidden/>
    <w:unhideWhenUsed/>
    <w:rsid w:val="00A16E9B"/>
    <w:rPr>
      <w:b/>
      <w:bCs/>
    </w:rPr>
  </w:style>
  <w:style w:type="character" w:customStyle="1" w:styleId="CommentSubjectChar">
    <w:name w:val="Comment Subject Char"/>
    <w:basedOn w:val="CommentTextChar"/>
    <w:link w:val="CommentSubject"/>
    <w:uiPriority w:val="99"/>
    <w:semiHidden/>
    <w:rsid w:val="00A16E9B"/>
    <w:rPr>
      <w:b/>
      <w:bCs/>
      <w:sz w:val="20"/>
      <w:szCs w:val="20"/>
    </w:rPr>
  </w:style>
  <w:style w:type="character" w:styleId="Hyperlink">
    <w:name w:val="Hyperlink"/>
    <w:basedOn w:val="DefaultParagraphFont"/>
    <w:uiPriority w:val="99"/>
    <w:unhideWhenUsed/>
    <w:rsid w:val="00750893"/>
    <w:rPr>
      <w:color w:val="467886" w:themeColor="hyperlink"/>
      <w:u w:val="single"/>
    </w:rPr>
  </w:style>
  <w:style w:type="character" w:styleId="UnresolvedMention">
    <w:name w:val="Unresolved Mention"/>
    <w:basedOn w:val="DefaultParagraphFont"/>
    <w:uiPriority w:val="99"/>
    <w:semiHidden/>
    <w:unhideWhenUsed/>
    <w:rsid w:val="00750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60938">
      <w:bodyDiv w:val="1"/>
      <w:marLeft w:val="0"/>
      <w:marRight w:val="0"/>
      <w:marTop w:val="0"/>
      <w:marBottom w:val="0"/>
      <w:divBdr>
        <w:top w:val="none" w:sz="0" w:space="0" w:color="auto"/>
        <w:left w:val="none" w:sz="0" w:space="0" w:color="auto"/>
        <w:bottom w:val="none" w:sz="0" w:space="0" w:color="auto"/>
        <w:right w:val="none" w:sz="0" w:space="0" w:color="auto"/>
      </w:divBdr>
      <w:divsChild>
        <w:div w:id="1700737640">
          <w:marLeft w:val="0"/>
          <w:marRight w:val="0"/>
          <w:marTop w:val="120"/>
          <w:marBottom w:val="120"/>
          <w:divBdr>
            <w:top w:val="none" w:sz="0" w:space="0" w:color="auto"/>
            <w:left w:val="none" w:sz="0" w:space="0" w:color="auto"/>
            <w:bottom w:val="none" w:sz="0" w:space="0" w:color="auto"/>
            <w:right w:val="none" w:sz="0" w:space="0" w:color="auto"/>
          </w:divBdr>
        </w:div>
        <w:div w:id="1694266016">
          <w:marLeft w:val="0"/>
          <w:marRight w:val="0"/>
          <w:marTop w:val="120"/>
          <w:marBottom w:val="120"/>
          <w:divBdr>
            <w:top w:val="none" w:sz="0" w:space="0" w:color="auto"/>
            <w:left w:val="none" w:sz="0" w:space="0" w:color="auto"/>
            <w:bottom w:val="none" w:sz="0" w:space="0" w:color="auto"/>
            <w:right w:val="none" w:sz="0" w:space="0" w:color="auto"/>
          </w:divBdr>
        </w:div>
        <w:div w:id="224530310">
          <w:marLeft w:val="0"/>
          <w:marRight w:val="0"/>
          <w:marTop w:val="120"/>
          <w:marBottom w:val="120"/>
          <w:divBdr>
            <w:top w:val="none" w:sz="0" w:space="0" w:color="auto"/>
            <w:left w:val="none" w:sz="0" w:space="0" w:color="auto"/>
            <w:bottom w:val="none" w:sz="0" w:space="0" w:color="auto"/>
            <w:right w:val="none" w:sz="0" w:space="0" w:color="auto"/>
          </w:divBdr>
        </w:div>
        <w:div w:id="508132265">
          <w:marLeft w:val="0"/>
          <w:marRight w:val="0"/>
          <w:marTop w:val="120"/>
          <w:marBottom w:val="120"/>
          <w:divBdr>
            <w:top w:val="none" w:sz="0" w:space="0" w:color="auto"/>
            <w:left w:val="none" w:sz="0" w:space="0" w:color="auto"/>
            <w:bottom w:val="none" w:sz="0" w:space="0" w:color="auto"/>
            <w:right w:val="none" w:sz="0" w:space="0" w:color="auto"/>
          </w:divBdr>
        </w:div>
        <w:div w:id="955135410">
          <w:marLeft w:val="0"/>
          <w:marRight w:val="0"/>
          <w:marTop w:val="120"/>
          <w:marBottom w:val="120"/>
          <w:divBdr>
            <w:top w:val="none" w:sz="0" w:space="0" w:color="auto"/>
            <w:left w:val="none" w:sz="0" w:space="0" w:color="auto"/>
            <w:bottom w:val="none" w:sz="0" w:space="0" w:color="auto"/>
            <w:right w:val="none" w:sz="0" w:space="0" w:color="auto"/>
          </w:divBdr>
        </w:div>
        <w:div w:id="2002350025">
          <w:marLeft w:val="0"/>
          <w:marRight w:val="0"/>
          <w:marTop w:val="120"/>
          <w:marBottom w:val="120"/>
          <w:divBdr>
            <w:top w:val="none" w:sz="0" w:space="0" w:color="auto"/>
            <w:left w:val="none" w:sz="0" w:space="0" w:color="auto"/>
            <w:bottom w:val="none" w:sz="0" w:space="0" w:color="auto"/>
            <w:right w:val="none" w:sz="0" w:space="0" w:color="auto"/>
          </w:divBdr>
        </w:div>
        <w:div w:id="206795913">
          <w:marLeft w:val="0"/>
          <w:marRight w:val="0"/>
          <w:marTop w:val="120"/>
          <w:marBottom w:val="120"/>
          <w:divBdr>
            <w:top w:val="none" w:sz="0" w:space="0" w:color="auto"/>
            <w:left w:val="none" w:sz="0" w:space="0" w:color="auto"/>
            <w:bottom w:val="none" w:sz="0" w:space="0" w:color="auto"/>
            <w:right w:val="none" w:sz="0" w:space="0" w:color="auto"/>
          </w:divBdr>
        </w:div>
        <w:div w:id="1142112624">
          <w:marLeft w:val="0"/>
          <w:marRight w:val="0"/>
          <w:marTop w:val="120"/>
          <w:marBottom w:val="120"/>
          <w:divBdr>
            <w:top w:val="none" w:sz="0" w:space="0" w:color="auto"/>
            <w:left w:val="none" w:sz="0" w:space="0" w:color="auto"/>
            <w:bottom w:val="none" w:sz="0" w:space="0" w:color="auto"/>
            <w:right w:val="none" w:sz="0" w:space="0" w:color="auto"/>
          </w:divBdr>
        </w:div>
        <w:div w:id="151409543">
          <w:marLeft w:val="0"/>
          <w:marRight w:val="0"/>
          <w:marTop w:val="120"/>
          <w:marBottom w:val="120"/>
          <w:divBdr>
            <w:top w:val="none" w:sz="0" w:space="0" w:color="auto"/>
            <w:left w:val="none" w:sz="0" w:space="0" w:color="auto"/>
            <w:bottom w:val="none" w:sz="0" w:space="0" w:color="auto"/>
            <w:right w:val="none" w:sz="0" w:space="0" w:color="auto"/>
          </w:divBdr>
        </w:div>
      </w:divsChild>
    </w:div>
    <w:div w:id="424690626">
      <w:bodyDiv w:val="1"/>
      <w:marLeft w:val="0"/>
      <w:marRight w:val="0"/>
      <w:marTop w:val="0"/>
      <w:marBottom w:val="0"/>
      <w:divBdr>
        <w:top w:val="none" w:sz="0" w:space="0" w:color="auto"/>
        <w:left w:val="none" w:sz="0" w:space="0" w:color="auto"/>
        <w:bottom w:val="none" w:sz="0" w:space="0" w:color="auto"/>
        <w:right w:val="none" w:sz="0" w:space="0" w:color="auto"/>
      </w:divBdr>
      <w:divsChild>
        <w:div w:id="542713168">
          <w:marLeft w:val="0"/>
          <w:marRight w:val="0"/>
          <w:marTop w:val="120"/>
          <w:marBottom w:val="120"/>
          <w:divBdr>
            <w:top w:val="none" w:sz="0" w:space="0" w:color="auto"/>
            <w:left w:val="none" w:sz="0" w:space="0" w:color="auto"/>
            <w:bottom w:val="none" w:sz="0" w:space="0" w:color="auto"/>
            <w:right w:val="none" w:sz="0" w:space="0" w:color="auto"/>
          </w:divBdr>
        </w:div>
        <w:div w:id="22286559">
          <w:marLeft w:val="0"/>
          <w:marRight w:val="0"/>
          <w:marTop w:val="120"/>
          <w:marBottom w:val="120"/>
          <w:divBdr>
            <w:top w:val="none" w:sz="0" w:space="0" w:color="auto"/>
            <w:left w:val="none" w:sz="0" w:space="0" w:color="auto"/>
            <w:bottom w:val="none" w:sz="0" w:space="0" w:color="auto"/>
            <w:right w:val="none" w:sz="0" w:space="0" w:color="auto"/>
          </w:divBdr>
        </w:div>
        <w:div w:id="1230112156">
          <w:marLeft w:val="0"/>
          <w:marRight w:val="0"/>
          <w:marTop w:val="120"/>
          <w:marBottom w:val="120"/>
          <w:divBdr>
            <w:top w:val="none" w:sz="0" w:space="0" w:color="auto"/>
            <w:left w:val="none" w:sz="0" w:space="0" w:color="auto"/>
            <w:bottom w:val="none" w:sz="0" w:space="0" w:color="auto"/>
            <w:right w:val="none" w:sz="0" w:space="0" w:color="auto"/>
          </w:divBdr>
        </w:div>
        <w:div w:id="1033074390">
          <w:marLeft w:val="0"/>
          <w:marRight w:val="0"/>
          <w:marTop w:val="120"/>
          <w:marBottom w:val="120"/>
          <w:divBdr>
            <w:top w:val="none" w:sz="0" w:space="0" w:color="auto"/>
            <w:left w:val="none" w:sz="0" w:space="0" w:color="auto"/>
            <w:bottom w:val="none" w:sz="0" w:space="0" w:color="auto"/>
            <w:right w:val="none" w:sz="0" w:space="0" w:color="auto"/>
          </w:divBdr>
        </w:div>
        <w:div w:id="468012057">
          <w:marLeft w:val="0"/>
          <w:marRight w:val="0"/>
          <w:marTop w:val="120"/>
          <w:marBottom w:val="120"/>
          <w:divBdr>
            <w:top w:val="none" w:sz="0" w:space="0" w:color="auto"/>
            <w:left w:val="none" w:sz="0" w:space="0" w:color="auto"/>
            <w:bottom w:val="none" w:sz="0" w:space="0" w:color="auto"/>
            <w:right w:val="none" w:sz="0" w:space="0" w:color="auto"/>
          </w:divBdr>
        </w:div>
        <w:div w:id="202912871">
          <w:marLeft w:val="0"/>
          <w:marRight w:val="0"/>
          <w:marTop w:val="120"/>
          <w:marBottom w:val="120"/>
          <w:divBdr>
            <w:top w:val="none" w:sz="0" w:space="0" w:color="auto"/>
            <w:left w:val="none" w:sz="0" w:space="0" w:color="auto"/>
            <w:bottom w:val="none" w:sz="0" w:space="0" w:color="auto"/>
            <w:right w:val="none" w:sz="0" w:space="0" w:color="auto"/>
          </w:divBdr>
        </w:div>
        <w:div w:id="1881697334">
          <w:marLeft w:val="0"/>
          <w:marRight w:val="0"/>
          <w:marTop w:val="120"/>
          <w:marBottom w:val="120"/>
          <w:divBdr>
            <w:top w:val="none" w:sz="0" w:space="0" w:color="auto"/>
            <w:left w:val="none" w:sz="0" w:space="0" w:color="auto"/>
            <w:bottom w:val="none" w:sz="0" w:space="0" w:color="auto"/>
            <w:right w:val="none" w:sz="0" w:space="0" w:color="auto"/>
          </w:divBdr>
        </w:div>
        <w:div w:id="223955064">
          <w:marLeft w:val="0"/>
          <w:marRight w:val="0"/>
          <w:marTop w:val="120"/>
          <w:marBottom w:val="120"/>
          <w:divBdr>
            <w:top w:val="none" w:sz="0" w:space="0" w:color="auto"/>
            <w:left w:val="none" w:sz="0" w:space="0" w:color="auto"/>
            <w:bottom w:val="none" w:sz="0" w:space="0" w:color="auto"/>
            <w:right w:val="none" w:sz="0" w:space="0" w:color="auto"/>
          </w:divBdr>
        </w:div>
        <w:div w:id="123909521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kleescollege.ac.uk/wp-content/uploads/2025/11/Out-of-Hours-Contacts-Safeguarding.docx" TargetMode="External"/><Relationship Id="rId3" Type="http://schemas.openxmlformats.org/officeDocument/2006/relationships/webSettings" Target="webSettings.xml"/><Relationship Id="rId7" Type="http://schemas.openxmlformats.org/officeDocument/2006/relationships/hyperlink" Target="mailto:safeguarding@kirkleescollege.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nli.org/water-safety/float" TargetMode="External"/><Relationship Id="rId5" Type="http://schemas.openxmlformats.org/officeDocument/2006/relationships/hyperlink" Target="https://www.arcade-dewsbury.org/dewsbury-on-sea-is-back/" TargetMode="External"/><Relationship Id="rId10" Type="http://schemas.openxmlformats.org/officeDocument/2006/relationships/theme" Target="theme/theme1.xml"/><Relationship Id="rId4" Type="http://schemas.openxmlformats.org/officeDocument/2006/relationships/hyperlink" Target="https://kirkleescollege.ac.uk/term-date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Kirklees College</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Dyson</dc:creator>
  <cp:keywords/>
  <dc:description/>
  <cp:lastModifiedBy>Eliza Duckworth</cp:lastModifiedBy>
  <cp:revision>2</cp:revision>
  <dcterms:created xsi:type="dcterms:W3CDTF">2026-07-20T15:16:00Z</dcterms:created>
  <dcterms:modified xsi:type="dcterms:W3CDTF">2026-07-20T15:16:00Z</dcterms:modified>
</cp:coreProperties>
</file>