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54D89" w14:textId="77777777" w:rsidR="00995CA7" w:rsidRDefault="00995CA7" w:rsidP="00995CA7">
      <w:pPr>
        <w:jc w:val="center"/>
        <w:rPr>
          <w:rFonts w:ascii="Arial" w:hAnsi="Arial" w:cs="Arial"/>
          <w:b/>
          <w:bCs/>
          <w:sz w:val="56"/>
          <w:szCs w:val="56"/>
        </w:rPr>
      </w:pPr>
    </w:p>
    <w:p w14:paraId="2A173B4F" w14:textId="77777777" w:rsidR="00995CA7" w:rsidRDefault="00995CA7" w:rsidP="00995CA7">
      <w:pPr>
        <w:jc w:val="center"/>
        <w:rPr>
          <w:rFonts w:ascii="Arial" w:hAnsi="Arial" w:cs="Arial"/>
          <w:b/>
          <w:bCs/>
          <w:sz w:val="56"/>
          <w:szCs w:val="56"/>
        </w:rPr>
      </w:pPr>
    </w:p>
    <w:p w14:paraId="52F7BA78" w14:textId="77777777" w:rsidR="00995CA7" w:rsidRDefault="00995CA7" w:rsidP="00995CA7">
      <w:pPr>
        <w:jc w:val="center"/>
        <w:rPr>
          <w:rFonts w:ascii="Arial" w:hAnsi="Arial" w:cs="Arial"/>
          <w:b/>
          <w:bCs/>
          <w:sz w:val="56"/>
          <w:szCs w:val="56"/>
        </w:rPr>
      </w:pPr>
    </w:p>
    <w:p w14:paraId="5B795430" w14:textId="77777777" w:rsidR="00995CA7" w:rsidRDefault="00995CA7" w:rsidP="00995CA7">
      <w:pPr>
        <w:jc w:val="center"/>
        <w:rPr>
          <w:rFonts w:ascii="Arial" w:hAnsi="Arial" w:cs="Arial"/>
          <w:b/>
          <w:bCs/>
          <w:sz w:val="56"/>
          <w:szCs w:val="56"/>
        </w:rPr>
      </w:pPr>
    </w:p>
    <w:p w14:paraId="7EC3ABE1" w14:textId="77777777" w:rsidR="00995CA7" w:rsidRDefault="00995CA7" w:rsidP="00995CA7">
      <w:pPr>
        <w:jc w:val="center"/>
        <w:rPr>
          <w:rFonts w:ascii="Arial" w:hAnsi="Arial" w:cs="Arial"/>
          <w:b/>
          <w:bCs/>
          <w:sz w:val="56"/>
          <w:szCs w:val="56"/>
        </w:rPr>
      </w:pPr>
    </w:p>
    <w:p w14:paraId="7DA0BCF2" w14:textId="77777777" w:rsidR="00995CA7" w:rsidRDefault="00995CA7" w:rsidP="00995CA7">
      <w:pPr>
        <w:jc w:val="center"/>
        <w:rPr>
          <w:rFonts w:ascii="Arial" w:hAnsi="Arial" w:cs="Arial"/>
          <w:b/>
          <w:bCs/>
          <w:sz w:val="56"/>
          <w:szCs w:val="56"/>
        </w:rPr>
      </w:pPr>
    </w:p>
    <w:p w14:paraId="522F1A33" w14:textId="33A5E075" w:rsidR="00995CA7" w:rsidRPr="00995CA7" w:rsidRDefault="00995CA7" w:rsidP="00995CA7">
      <w:pPr>
        <w:jc w:val="center"/>
        <w:rPr>
          <w:rFonts w:ascii="Arial" w:hAnsi="Arial" w:cs="Arial"/>
          <w:b/>
          <w:bCs/>
          <w:sz w:val="56"/>
          <w:szCs w:val="56"/>
        </w:rPr>
      </w:pPr>
      <w:r w:rsidRPr="00995CA7">
        <w:rPr>
          <w:rFonts w:ascii="Arial" w:hAnsi="Arial" w:cs="Arial"/>
          <w:b/>
          <w:bCs/>
          <w:sz w:val="56"/>
          <w:szCs w:val="56"/>
        </w:rPr>
        <w:t>Kirklees College Compliments and Complaints Resolution Policy and Process</w:t>
      </w:r>
    </w:p>
    <w:p w14:paraId="751C54CD" w14:textId="338E06FE" w:rsidR="00995CA7" w:rsidRPr="00995CA7" w:rsidRDefault="00995CA7" w:rsidP="00995CA7">
      <w:pPr>
        <w:jc w:val="center"/>
        <w:rPr>
          <w:rFonts w:ascii="Arial" w:hAnsi="Arial" w:cs="Arial"/>
          <w:b/>
          <w:bCs/>
          <w:sz w:val="56"/>
          <w:szCs w:val="56"/>
        </w:rPr>
      </w:pPr>
      <w:r w:rsidRPr="00995CA7">
        <w:rPr>
          <w:rFonts w:ascii="Arial" w:hAnsi="Arial" w:cs="Arial"/>
          <w:b/>
          <w:bCs/>
          <w:sz w:val="56"/>
          <w:szCs w:val="56"/>
        </w:rPr>
        <w:br w:type="page"/>
      </w:r>
    </w:p>
    <w:p w14:paraId="1B5A740F" w14:textId="77777777" w:rsidR="00322675" w:rsidRPr="00D76F7C" w:rsidRDefault="00322675" w:rsidP="00D76F7C">
      <w:pPr>
        <w:rPr>
          <w:rFonts w:cs="Arial"/>
          <w:szCs w:val="24"/>
        </w:rPr>
      </w:pPr>
    </w:p>
    <w:p w14:paraId="51F8C9AE" w14:textId="77777777" w:rsidR="00322675" w:rsidRPr="001C3D16" w:rsidRDefault="00322675" w:rsidP="001C3D16">
      <w:pPr>
        <w:jc w:val="center"/>
        <w:rPr>
          <w:rFonts w:ascii="Arial" w:hAnsi="Arial" w:cs="Arial"/>
          <w:b/>
          <w:bCs/>
          <w:sz w:val="32"/>
          <w:szCs w:val="32"/>
        </w:rPr>
      </w:pPr>
      <w:r w:rsidRPr="001C3D16">
        <w:rPr>
          <w:rFonts w:ascii="Arial" w:hAnsi="Arial" w:cs="Arial"/>
          <w:b/>
          <w:bCs/>
          <w:sz w:val="32"/>
          <w:szCs w:val="32"/>
        </w:rPr>
        <w:t>Compliments and Complaints Resolution Policy and Process</w:t>
      </w:r>
    </w:p>
    <w:p w14:paraId="3DABBEF3" w14:textId="77777777" w:rsidR="00322675" w:rsidRPr="00322675" w:rsidRDefault="00322675" w:rsidP="00322675">
      <w:pPr>
        <w:rPr>
          <w:rFonts w:ascii="Arial" w:hAnsi="Arial" w:cs="Arial"/>
          <w:b/>
          <w:bCs/>
          <w:sz w:val="24"/>
          <w:szCs w:val="24"/>
        </w:rPr>
      </w:pPr>
    </w:p>
    <w:p w14:paraId="00C94015" w14:textId="77777777" w:rsidR="00322675" w:rsidRPr="00322675" w:rsidRDefault="00322675" w:rsidP="00322675">
      <w:pPr>
        <w:rPr>
          <w:rFonts w:ascii="Arial" w:hAnsi="Arial" w:cs="Arial"/>
          <w:b/>
          <w:bCs/>
          <w:sz w:val="24"/>
          <w:szCs w:val="24"/>
        </w:rPr>
      </w:pPr>
      <w:r w:rsidRPr="00322675">
        <w:rPr>
          <w:rFonts w:ascii="Arial" w:hAnsi="Arial" w:cs="Arial"/>
          <w:b/>
          <w:bCs/>
          <w:sz w:val="24"/>
          <w:szCs w:val="24"/>
        </w:rPr>
        <w:t>1. The College Approach</w:t>
      </w:r>
    </w:p>
    <w:p w14:paraId="43AC03E6" w14:textId="77777777" w:rsidR="00322675" w:rsidRPr="00322675" w:rsidRDefault="00322675" w:rsidP="00322675">
      <w:pPr>
        <w:rPr>
          <w:rFonts w:ascii="Arial" w:hAnsi="Arial" w:cs="Arial"/>
          <w:sz w:val="24"/>
          <w:szCs w:val="24"/>
        </w:rPr>
      </w:pPr>
      <w:r w:rsidRPr="00322675">
        <w:rPr>
          <w:rFonts w:ascii="Arial" w:hAnsi="Arial" w:cs="Arial"/>
          <w:sz w:val="24"/>
          <w:szCs w:val="24"/>
        </w:rPr>
        <w:t>Kirklees College welcomes compliments, concerns and complaints as valuable feedback that helps us improve the quality of our services. We are committed to ensuring that all complaints are handled fairly, promptly and transparently, and that learning from complaints informs continuous improvement.</w:t>
      </w:r>
    </w:p>
    <w:p w14:paraId="391E7715" w14:textId="77777777" w:rsidR="00322675" w:rsidRPr="00322675" w:rsidRDefault="00322675" w:rsidP="00322675">
      <w:pPr>
        <w:rPr>
          <w:rFonts w:ascii="Arial" w:hAnsi="Arial" w:cs="Arial"/>
          <w:sz w:val="24"/>
          <w:szCs w:val="24"/>
        </w:rPr>
      </w:pPr>
      <w:r w:rsidRPr="00322675">
        <w:rPr>
          <w:rFonts w:ascii="Arial" w:hAnsi="Arial" w:cs="Arial"/>
          <w:sz w:val="24"/>
          <w:szCs w:val="24"/>
        </w:rPr>
        <w:t>Under normal circumstances, all complaints and concerns will begin at the informal stage. This enables issues to be resolved quickly and as close to the point of origin as possible. Where a matter cannot be resolved informally, or where the nature of the issue requires escalation, it will progress to the formal stage.</w:t>
      </w:r>
    </w:p>
    <w:p w14:paraId="60CB2E7A" w14:textId="77777777" w:rsidR="00322675" w:rsidRPr="00322675" w:rsidRDefault="00322675" w:rsidP="00322675">
      <w:pPr>
        <w:rPr>
          <w:rFonts w:ascii="Arial" w:hAnsi="Arial" w:cs="Arial"/>
          <w:sz w:val="24"/>
          <w:szCs w:val="24"/>
        </w:rPr>
      </w:pPr>
      <w:r w:rsidRPr="00322675">
        <w:rPr>
          <w:rFonts w:ascii="Arial" w:hAnsi="Arial" w:cs="Arial"/>
          <w:sz w:val="24"/>
          <w:szCs w:val="24"/>
        </w:rPr>
        <w:t>This policy explains how concerns can be raised, how the College will respond, and the responsibilities of staff involved in the process.</w:t>
      </w:r>
    </w:p>
    <w:p w14:paraId="6DC2F3F5" w14:textId="77777777" w:rsidR="00322675" w:rsidRPr="00322675" w:rsidRDefault="00322675" w:rsidP="00322675">
      <w:pPr>
        <w:rPr>
          <w:rFonts w:ascii="Arial" w:hAnsi="Arial" w:cs="Arial"/>
          <w:sz w:val="24"/>
          <w:szCs w:val="24"/>
        </w:rPr>
      </w:pPr>
    </w:p>
    <w:p w14:paraId="6B15DE96" w14:textId="77777777" w:rsidR="00322675" w:rsidRPr="00322675" w:rsidRDefault="00322675" w:rsidP="00322675">
      <w:pPr>
        <w:rPr>
          <w:rFonts w:ascii="Arial" w:hAnsi="Arial" w:cs="Arial"/>
          <w:b/>
          <w:bCs/>
          <w:sz w:val="24"/>
          <w:szCs w:val="24"/>
        </w:rPr>
      </w:pPr>
      <w:r w:rsidRPr="00322675">
        <w:rPr>
          <w:rFonts w:ascii="Arial" w:hAnsi="Arial" w:cs="Arial"/>
          <w:b/>
          <w:bCs/>
          <w:sz w:val="24"/>
          <w:szCs w:val="24"/>
        </w:rPr>
        <w:t>2. Compliments</w:t>
      </w:r>
    </w:p>
    <w:p w14:paraId="4108FF94" w14:textId="081DE5A8" w:rsidR="00322675" w:rsidRPr="00322675" w:rsidRDefault="00322675" w:rsidP="00322675">
      <w:pPr>
        <w:rPr>
          <w:rFonts w:ascii="Arial" w:hAnsi="Arial" w:cs="Arial"/>
          <w:sz w:val="24"/>
          <w:szCs w:val="24"/>
        </w:rPr>
      </w:pPr>
      <w:r w:rsidRPr="00322675">
        <w:rPr>
          <w:rFonts w:ascii="Arial" w:hAnsi="Arial" w:cs="Arial"/>
          <w:sz w:val="24"/>
          <w:szCs w:val="24"/>
        </w:rPr>
        <w:t xml:space="preserve">The College welcomes compliments and encourages them to be shared. Compliments may be emailed to </w:t>
      </w:r>
      <w:r w:rsidRPr="00E735CD">
        <w:rPr>
          <w:rFonts w:ascii="Arial" w:hAnsi="Arial" w:cs="Arial"/>
          <w:color w:val="2E74B5" w:themeColor="accent5" w:themeShade="BF"/>
          <w:sz w:val="24"/>
          <w:szCs w:val="24"/>
          <w:u w:val="single"/>
        </w:rPr>
        <w:t>quality@kirkleescollege.ac.uk</w:t>
      </w:r>
      <w:r w:rsidRPr="00E735CD">
        <w:rPr>
          <w:rFonts w:ascii="Arial" w:hAnsi="Arial" w:cs="Arial"/>
          <w:color w:val="2E74B5" w:themeColor="accent5" w:themeShade="BF"/>
          <w:sz w:val="24"/>
          <w:szCs w:val="24"/>
        </w:rPr>
        <w:t xml:space="preserve"> </w:t>
      </w:r>
      <w:r w:rsidRPr="00322675">
        <w:rPr>
          <w:rFonts w:ascii="Arial" w:hAnsi="Arial" w:cs="Arial"/>
          <w:sz w:val="24"/>
          <w:szCs w:val="24"/>
        </w:rPr>
        <w:t>including details of the commendation and the staff or students involved. All compliments are shared with the relevant Department Manager and the Senior Leadership Team for recognition through the College reward system.</w:t>
      </w:r>
    </w:p>
    <w:p w14:paraId="11419793" w14:textId="77777777" w:rsidR="00322675" w:rsidRPr="00322675" w:rsidRDefault="00322675" w:rsidP="00322675">
      <w:pPr>
        <w:rPr>
          <w:rFonts w:ascii="Arial" w:hAnsi="Arial" w:cs="Arial"/>
          <w:b/>
          <w:bCs/>
          <w:sz w:val="24"/>
          <w:szCs w:val="24"/>
        </w:rPr>
      </w:pPr>
    </w:p>
    <w:p w14:paraId="1C60AED5" w14:textId="77777777" w:rsidR="00322675" w:rsidRPr="00322675" w:rsidRDefault="00322675" w:rsidP="00322675">
      <w:pPr>
        <w:rPr>
          <w:rFonts w:ascii="Arial" w:hAnsi="Arial" w:cs="Arial"/>
          <w:b/>
          <w:bCs/>
          <w:sz w:val="24"/>
          <w:szCs w:val="24"/>
        </w:rPr>
      </w:pPr>
      <w:r w:rsidRPr="00322675">
        <w:rPr>
          <w:rFonts w:ascii="Arial" w:hAnsi="Arial" w:cs="Arial"/>
          <w:b/>
          <w:bCs/>
          <w:sz w:val="24"/>
          <w:szCs w:val="24"/>
        </w:rPr>
        <w:t>3. Informal Complaints (Stage 1 – Early Resolution)</w:t>
      </w:r>
    </w:p>
    <w:p w14:paraId="441FDF58" w14:textId="77777777" w:rsidR="00322675" w:rsidRPr="00322675" w:rsidRDefault="00322675" w:rsidP="00322675">
      <w:pPr>
        <w:rPr>
          <w:rFonts w:ascii="Arial" w:hAnsi="Arial" w:cs="Arial"/>
          <w:sz w:val="24"/>
          <w:szCs w:val="24"/>
        </w:rPr>
      </w:pPr>
      <w:r w:rsidRPr="00322675">
        <w:rPr>
          <w:rFonts w:ascii="Arial" w:hAnsi="Arial" w:cs="Arial"/>
          <w:sz w:val="24"/>
          <w:szCs w:val="24"/>
        </w:rPr>
        <w:t>Informal concerns or complaints are issues raised directly with the staff member or department involved, often verbally or via email. Most concerns can be resolved promptly through discussion with the member of staff or the relevant Head of Department.</w:t>
      </w:r>
    </w:p>
    <w:p w14:paraId="15C81521" w14:textId="77777777" w:rsidR="00322675" w:rsidRPr="00322675" w:rsidRDefault="00322675" w:rsidP="00322675">
      <w:pPr>
        <w:rPr>
          <w:rFonts w:ascii="Arial" w:hAnsi="Arial" w:cs="Arial"/>
          <w:sz w:val="24"/>
          <w:szCs w:val="24"/>
        </w:rPr>
      </w:pPr>
      <w:r w:rsidRPr="00322675">
        <w:rPr>
          <w:rFonts w:ascii="Arial" w:hAnsi="Arial" w:cs="Arial"/>
          <w:sz w:val="24"/>
          <w:szCs w:val="24"/>
        </w:rPr>
        <w:t>Key features of Stage 1:</w:t>
      </w:r>
    </w:p>
    <w:p w14:paraId="37DF4484"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It is the default starting point for all complaints.</w:t>
      </w:r>
    </w:p>
    <w:p w14:paraId="0B545845"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It is designed for quick, proportionate resolution.</w:t>
      </w:r>
    </w:p>
    <w:p w14:paraId="3DCAFA27" w14:textId="77777777" w:rsidR="00322675" w:rsidRPr="00322675" w:rsidRDefault="00322675" w:rsidP="00322675">
      <w:pPr>
        <w:ind w:left="720" w:hanging="720"/>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The individual may view the issue as an enquiry, suggestion or concern rather than a complaint.</w:t>
      </w:r>
    </w:p>
    <w:p w14:paraId="2EEB6EA7" w14:textId="733B72D4" w:rsidR="00322675" w:rsidRPr="00322675" w:rsidRDefault="00322675" w:rsidP="00322675">
      <w:pPr>
        <w:ind w:left="720" w:hanging="720"/>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The Quality Team will log informal complaints for monitoring purposes, but they are not formally recorded as part of the complaint’s procedure.</w:t>
      </w:r>
    </w:p>
    <w:p w14:paraId="1900D742" w14:textId="77777777" w:rsidR="00322675" w:rsidRPr="00322675" w:rsidRDefault="00322675" w:rsidP="00322675">
      <w:pPr>
        <w:ind w:left="720" w:hanging="720"/>
        <w:rPr>
          <w:rFonts w:ascii="Arial" w:hAnsi="Arial" w:cs="Arial"/>
          <w:sz w:val="24"/>
          <w:szCs w:val="24"/>
        </w:rPr>
      </w:pPr>
      <w:r w:rsidRPr="00322675">
        <w:rPr>
          <w:rFonts w:ascii="Arial" w:hAnsi="Arial" w:cs="Arial"/>
          <w:sz w:val="24"/>
          <w:szCs w:val="24"/>
        </w:rPr>
        <w:lastRenderedPageBreak/>
        <w:t xml:space="preserve">• </w:t>
      </w:r>
      <w:r w:rsidRPr="00322675">
        <w:rPr>
          <w:rFonts w:ascii="Arial" w:hAnsi="Arial" w:cs="Arial"/>
          <w:sz w:val="24"/>
          <w:szCs w:val="24"/>
        </w:rPr>
        <w:tab/>
        <w:t>Higher Education informal complaints will be directed to the HE &amp; Higher Skills Manager.</w:t>
      </w:r>
    </w:p>
    <w:p w14:paraId="72FCDEE6" w14:textId="77777777" w:rsidR="00322675" w:rsidRPr="00322675" w:rsidRDefault="00322675" w:rsidP="00322675">
      <w:pPr>
        <w:rPr>
          <w:rFonts w:ascii="Arial" w:hAnsi="Arial" w:cs="Arial"/>
          <w:b/>
          <w:bCs/>
          <w:sz w:val="24"/>
          <w:szCs w:val="24"/>
        </w:rPr>
      </w:pPr>
      <w:r w:rsidRPr="00322675">
        <w:rPr>
          <w:rFonts w:ascii="Arial" w:hAnsi="Arial" w:cs="Arial"/>
          <w:b/>
          <w:bCs/>
          <w:sz w:val="24"/>
          <w:szCs w:val="24"/>
        </w:rPr>
        <w:t>Formal Complaints (Stage 2)</w:t>
      </w:r>
    </w:p>
    <w:p w14:paraId="504EC99B" w14:textId="39CFC672" w:rsidR="00322675" w:rsidRPr="00322675" w:rsidRDefault="00322675" w:rsidP="00322675">
      <w:pPr>
        <w:rPr>
          <w:rFonts w:ascii="Arial" w:hAnsi="Arial" w:cs="Arial"/>
          <w:sz w:val="24"/>
          <w:szCs w:val="24"/>
        </w:rPr>
      </w:pPr>
      <w:r w:rsidRPr="00322675">
        <w:rPr>
          <w:rFonts w:ascii="Arial" w:hAnsi="Arial" w:cs="Arial"/>
          <w:sz w:val="24"/>
          <w:szCs w:val="24"/>
        </w:rPr>
        <w:t>A concern becomes a formal complaint when:</w:t>
      </w:r>
    </w:p>
    <w:p w14:paraId="799915D9"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the individual remains dissatisfied after informal resolution, or</w:t>
      </w:r>
    </w:p>
    <w:p w14:paraId="00E81E2C" w14:textId="6A001570" w:rsid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the matter is too serious to be addressed informally.</w:t>
      </w:r>
    </w:p>
    <w:p w14:paraId="20435B81" w14:textId="531A3A54" w:rsidR="00322675" w:rsidRDefault="00322675" w:rsidP="00322675">
      <w:pPr>
        <w:rPr>
          <w:rFonts w:ascii="Arial" w:hAnsi="Arial" w:cs="Arial"/>
          <w:sz w:val="24"/>
          <w:szCs w:val="24"/>
        </w:rPr>
      </w:pPr>
    </w:p>
    <w:p w14:paraId="63DA26AB" w14:textId="77777777" w:rsidR="00322675" w:rsidRPr="00322675" w:rsidRDefault="00322675" w:rsidP="00322675">
      <w:pPr>
        <w:rPr>
          <w:rFonts w:ascii="Arial" w:hAnsi="Arial" w:cs="Arial"/>
          <w:b/>
          <w:bCs/>
          <w:sz w:val="24"/>
          <w:szCs w:val="24"/>
        </w:rPr>
      </w:pPr>
      <w:r w:rsidRPr="00322675">
        <w:rPr>
          <w:rFonts w:ascii="Arial" w:hAnsi="Arial" w:cs="Arial"/>
          <w:b/>
          <w:bCs/>
          <w:sz w:val="24"/>
          <w:szCs w:val="24"/>
        </w:rPr>
        <w:t>Immediate Escalation to Stage 2 (Formal Complaint)</w:t>
      </w:r>
    </w:p>
    <w:p w14:paraId="430A602A" w14:textId="77777777" w:rsidR="00322675" w:rsidRPr="00322675" w:rsidRDefault="00322675" w:rsidP="00322675">
      <w:pPr>
        <w:rPr>
          <w:rFonts w:ascii="Arial" w:hAnsi="Arial" w:cs="Arial"/>
          <w:sz w:val="24"/>
          <w:szCs w:val="24"/>
        </w:rPr>
      </w:pPr>
      <w:r w:rsidRPr="00322675">
        <w:rPr>
          <w:rFonts w:ascii="Arial" w:hAnsi="Arial" w:cs="Arial"/>
          <w:sz w:val="24"/>
          <w:szCs w:val="24"/>
        </w:rPr>
        <w:t>The College may escalate a concern directly to the formal stage where it relates to:</w:t>
      </w:r>
    </w:p>
    <w:p w14:paraId="0017FBBC"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Equality, Diversity and Inclusion (Equality Act 2010)</w:t>
      </w:r>
    </w:p>
    <w:p w14:paraId="332111EC"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Health and Safety (Health &amp; Safety at Work Act 1974 or College H&amp;S policies)</w:t>
      </w:r>
    </w:p>
    <w:p w14:paraId="16B94E2D"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Safeguarding</w:t>
      </w:r>
    </w:p>
    <w:p w14:paraId="5DF8C161"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A lack of response at the informal stage</w:t>
      </w:r>
    </w:p>
    <w:p w14:paraId="2B1F8673" w14:textId="77777777" w:rsidR="00322675" w:rsidRPr="00322675" w:rsidRDefault="00322675" w:rsidP="00322675">
      <w:pPr>
        <w:ind w:left="720" w:hanging="720"/>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Any matter where the Quality Team determines that immediate escalation is appropriate due to seriousness or risk</w:t>
      </w:r>
    </w:p>
    <w:p w14:paraId="7375A5F1" w14:textId="77777777" w:rsidR="00322675" w:rsidRPr="00322675" w:rsidRDefault="00322675" w:rsidP="00322675">
      <w:pPr>
        <w:rPr>
          <w:rFonts w:ascii="Arial" w:hAnsi="Arial" w:cs="Arial"/>
          <w:sz w:val="24"/>
          <w:szCs w:val="24"/>
        </w:rPr>
      </w:pPr>
    </w:p>
    <w:p w14:paraId="036C094A" w14:textId="77777777" w:rsidR="00322675" w:rsidRPr="00322675" w:rsidRDefault="00322675" w:rsidP="00322675">
      <w:pPr>
        <w:rPr>
          <w:rFonts w:ascii="Arial" w:hAnsi="Arial" w:cs="Arial"/>
          <w:sz w:val="24"/>
          <w:szCs w:val="24"/>
        </w:rPr>
      </w:pPr>
      <w:r w:rsidRPr="00322675">
        <w:rPr>
          <w:rFonts w:ascii="Arial" w:hAnsi="Arial" w:cs="Arial"/>
          <w:b/>
          <w:bCs/>
          <w:sz w:val="24"/>
          <w:szCs w:val="24"/>
        </w:rPr>
        <w:t>4. Formal Complaints (Stage 2 – Formal Investigation)</w:t>
      </w:r>
    </w:p>
    <w:p w14:paraId="62ACFD60" w14:textId="77777777" w:rsidR="00322675" w:rsidRPr="00322675" w:rsidRDefault="00322675" w:rsidP="00322675">
      <w:pPr>
        <w:rPr>
          <w:rFonts w:ascii="Arial" w:hAnsi="Arial" w:cs="Arial"/>
          <w:sz w:val="24"/>
          <w:szCs w:val="24"/>
        </w:rPr>
      </w:pPr>
      <w:r w:rsidRPr="00322675">
        <w:rPr>
          <w:rFonts w:ascii="Arial" w:hAnsi="Arial" w:cs="Arial"/>
          <w:sz w:val="24"/>
          <w:szCs w:val="24"/>
        </w:rPr>
        <w:t>4.1 Definition of a Formal Complaint</w:t>
      </w:r>
    </w:p>
    <w:p w14:paraId="21812D22"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A formal complaint is a written expression of dissatisfaction submitted to </w:t>
      </w:r>
      <w:r w:rsidRPr="00533942">
        <w:rPr>
          <w:rFonts w:ascii="Arial" w:hAnsi="Arial" w:cs="Arial"/>
          <w:color w:val="2E74B5" w:themeColor="accent5" w:themeShade="BF"/>
          <w:sz w:val="24"/>
          <w:szCs w:val="24"/>
          <w:u w:val="single"/>
        </w:rPr>
        <w:t>quality@kirkleescollege.ac.uk</w:t>
      </w:r>
      <w:r w:rsidRPr="00322675">
        <w:rPr>
          <w:rFonts w:ascii="Arial" w:hAnsi="Arial" w:cs="Arial"/>
          <w:sz w:val="24"/>
          <w:szCs w:val="24"/>
        </w:rPr>
        <w:t>, relating to:</w:t>
      </w:r>
    </w:p>
    <w:p w14:paraId="73AD4259"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the quality of teaching, learning or assessment</w:t>
      </w:r>
    </w:p>
    <w:p w14:paraId="58D737BB"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services, facilities or communication</w:t>
      </w:r>
    </w:p>
    <w:p w14:paraId="5381F43F"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conduct or behaviour of staff or students</w:t>
      </w:r>
    </w:p>
    <w:p w14:paraId="3B8403A2"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failure to follow College policies or procedures</w:t>
      </w:r>
    </w:p>
    <w:p w14:paraId="528C2329" w14:textId="3C0ADBBB"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 xml:space="preserve">any matter that could not be resolved </w:t>
      </w:r>
      <w:r>
        <w:rPr>
          <w:rFonts w:ascii="Arial" w:hAnsi="Arial" w:cs="Arial"/>
          <w:sz w:val="24"/>
          <w:szCs w:val="24"/>
        </w:rPr>
        <w:t xml:space="preserve">at the informal </w:t>
      </w:r>
      <w:r w:rsidR="00362986">
        <w:rPr>
          <w:rFonts w:ascii="Arial" w:hAnsi="Arial" w:cs="Arial"/>
          <w:sz w:val="24"/>
          <w:szCs w:val="24"/>
        </w:rPr>
        <w:t>stage (stage 1)</w:t>
      </w:r>
    </w:p>
    <w:p w14:paraId="652DB668"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any issue of a serious nature requiring formal investigation</w:t>
      </w:r>
    </w:p>
    <w:p w14:paraId="25BB9DCF" w14:textId="77777777" w:rsidR="00322675" w:rsidRPr="00322675" w:rsidRDefault="00322675" w:rsidP="00322675">
      <w:pPr>
        <w:rPr>
          <w:rFonts w:ascii="Arial" w:hAnsi="Arial" w:cs="Arial"/>
          <w:sz w:val="24"/>
          <w:szCs w:val="24"/>
        </w:rPr>
      </w:pPr>
      <w:r w:rsidRPr="00322675">
        <w:rPr>
          <w:rFonts w:ascii="Arial" w:hAnsi="Arial" w:cs="Arial"/>
          <w:sz w:val="24"/>
          <w:szCs w:val="24"/>
        </w:rPr>
        <w:t>Formal complaints will be acknowledged by the Quality, Performance and Standards (QPS) Department and investigated by an independent Investigating Officer.</w:t>
      </w:r>
    </w:p>
    <w:p w14:paraId="15588A5E" w14:textId="77777777" w:rsidR="00362986" w:rsidRDefault="00362986" w:rsidP="00322675">
      <w:pPr>
        <w:rPr>
          <w:rFonts w:ascii="Arial" w:hAnsi="Arial" w:cs="Arial"/>
          <w:sz w:val="24"/>
          <w:szCs w:val="24"/>
        </w:rPr>
      </w:pPr>
    </w:p>
    <w:p w14:paraId="5565394A" w14:textId="4F5DBCA4" w:rsidR="00362986" w:rsidRDefault="00362986" w:rsidP="00322675">
      <w:pPr>
        <w:rPr>
          <w:rFonts w:ascii="Arial" w:hAnsi="Arial" w:cs="Arial"/>
          <w:b/>
          <w:bCs/>
          <w:sz w:val="24"/>
          <w:szCs w:val="24"/>
        </w:rPr>
      </w:pPr>
      <w:r w:rsidRPr="00362986">
        <w:rPr>
          <w:rFonts w:ascii="Arial" w:hAnsi="Arial" w:cs="Arial"/>
          <w:b/>
          <w:bCs/>
          <w:sz w:val="24"/>
          <w:szCs w:val="24"/>
        </w:rPr>
        <w:t>5. Scope</w:t>
      </w:r>
    </w:p>
    <w:p w14:paraId="51C04795" w14:textId="77777777" w:rsidR="00362986" w:rsidRPr="00362986" w:rsidRDefault="00362986" w:rsidP="00362986">
      <w:pPr>
        <w:rPr>
          <w:rFonts w:ascii="Arial" w:hAnsi="Arial" w:cs="Arial"/>
          <w:sz w:val="24"/>
          <w:szCs w:val="24"/>
        </w:rPr>
      </w:pPr>
      <w:r w:rsidRPr="00362986">
        <w:rPr>
          <w:rFonts w:ascii="Arial" w:hAnsi="Arial" w:cs="Arial"/>
          <w:sz w:val="24"/>
          <w:szCs w:val="24"/>
        </w:rPr>
        <w:t>The complaints procedure covers complaints from:</w:t>
      </w:r>
    </w:p>
    <w:p w14:paraId="4BDC4158" w14:textId="77777777" w:rsidR="00362986" w:rsidRPr="00224050" w:rsidRDefault="00362986" w:rsidP="00362986">
      <w:pPr>
        <w:pStyle w:val="ListParagraph"/>
        <w:numPr>
          <w:ilvl w:val="0"/>
          <w:numId w:val="4"/>
        </w:numPr>
        <w:rPr>
          <w:rFonts w:cs="Arial"/>
          <w:lang w:val="en-GB"/>
        </w:rPr>
      </w:pPr>
      <w:r w:rsidRPr="00224050">
        <w:rPr>
          <w:rFonts w:cs="Arial"/>
          <w:lang w:val="en-GB"/>
        </w:rPr>
        <w:t>students (or their parents, or their nominated representative)</w:t>
      </w:r>
    </w:p>
    <w:p w14:paraId="5BC3B112" w14:textId="77777777" w:rsidR="00362986" w:rsidRPr="00224050" w:rsidRDefault="00362986" w:rsidP="00362986">
      <w:pPr>
        <w:pStyle w:val="ListParagraph"/>
        <w:numPr>
          <w:ilvl w:val="0"/>
          <w:numId w:val="4"/>
        </w:numPr>
        <w:rPr>
          <w:rFonts w:cs="Arial"/>
          <w:lang w:val="en-GB"/>
        </w:rPr>
      </w:pPr>
      <w:r w:rsidRPr="00224050">
        <w:rPr>
          <w:rFonts w:cs="Arial"/>
          <w:lang w:val="en-GB"/>
        </w:rPr>
        <w:lastRenderedPageBreak/>
        <w:t>sponsors of students or trainees</w:t>
      </w:r>
    </w:p>
    <w:p w14:paraId="7D6CF326" w14:textId="77777777" w:rsidR="00362986" w:rsidRPr="00224050" w:rsidRDefault="00362986" w:rsidP="00362986">
      <w:pPr>
        <w:pStyle w:val="ListParagraph"/>
        <w:numPr>
          <w:ilvl w:val="0"/>
          <w:numId w:val="4"/>
        </w:numPr>
        <w:rPr>
          <w:rFonts w:cs="Arial"/>
          <w:lang w:val="en-GB"/>
        </w:rPr>
      </w:pPr>
      <w:r w:rsidRPr="00224050">
        <w:rPr>
          <w:rFonts w:cs="Arial"/>
          <w:lang w:val="en-GB"/>
        </w:rPr>
        <w:t>customers who purchase a service provided by the College (Employers)</w:t>
      </w:r>
    </w:p>
    <w:p w14:paraId="57B9036C" w14:textId="77777777" w:rsidR="00362986" w:rsidRPr="00224050" w:rsidRDefault="00362986" w:rsidP="00362986">
      <w:pPr>
        <w:pStyle w:val="ListParagraph"/>
        <w:numPr>
          <w:ilvl w:val="0"/>
          <w:numId w:val="4"/>
        </w:numPr>
        <w:rPr>
          <w:rFonts w:cs="Arial"/>
          <w:lang w:val="en-GB"/>
        </w:rPr>
      </w:pPr>
      <w:r w:rsidRPr="00224050">
        <w:rPr>
          <w:rFonts w:cs="Arial"/>
          <w:lang w:val="en-GB"/>
        </w:rPr>
        <w:t xml:space="preserve">visitors </w:t>
      </w:r>
    </w:p>
    <w:p w14:paraId="6FC52192" w14:textId="77777777" w:rsidR="00362986" w:rsidRPr="00224050" w:rsidRDefault="00362986" w:rsidP="00362986">
      <w:pPr>
        <w:pStyle w:val="ListParagraph"/>
        <w:numPr>
          <w:ilvl w:val="0"/>
          <w:numId w:val="4"/>
        </w:numPr>
        <w:rPr>
          <w:rFonts w:cs="Arial"/>
          <w:lang w:val="en-GB"/>
        </w:rPr>
      </w:pPr>
      <w:r w:rsidRPr="00224050">
        <w:rPr>
          <w:rFonts w:cs="Arial"/>
          <w:lang w:val="en-GB"/>
        </w:rPr>
        <w:t xml:space="preserve">members of the local community.  </w:t>
      </w:r>
    </w:p>
    <w:p w14:paraId="5A1AD092" w14:textId="77777777" w:rsidR="00362986" w:rsidRPr="00362986" w:rsidRDefault="00362986" w:rsidP="00322675">
      <w:pPr>
        <w:rPr>
          <w:rFonts w:ascii="Arial" w:hAnsi="Arial" w:cs="Arial"/>
          <w:b/>
          <w:bCs/>
          <w:sz w:val="24"/>
          <w:szCs w:val="24"/>
        </w:rPr>
      </w:pPr>
    </w:p>
    <w:p w14:paraId="29A1C280" w14:textId="3EE523D8" w:rsidR="00322675" w:rsidRPr="00322675" w:rsidRDefault="00322675" w:rsidP="00322675">
      <w:pPr>
        <w:rPr>
          <w:rFonts w:ascii="Arial" w:hAnsi="Arial" w:cs="Arial"/>
          <w:sz w:val="24"/>
          <w:szCs w:val="24"/>
        </w:rPr>
      </w:pPr>
      <w:r w:rsidRPr="00322675">
        <w:rPr>
          <w:rFonts w:ascii="Arial" w:hAnsi="Arial" w:cs="Arial"/>
          <w:sz w:val="24"/>
          <w:szCs w:val="24"/>
        </w:rPr>
        <w:t>This procedure covers both policy</w:t>
      </w:r>
      <w:r w:rsidRPr="00322675">
        <w:rPr>
          <w:rFonts w:ascii="Cambria Math" w:hAnsi="Cambria Math" w:cs="Cambria Math"/>
          <w:sz w:val="24"/>
          <w:szCs w:val="24"/>
        </w:rPr>
        <w:t>‑</w:t>
      </w:r>
      <w:r w:rsidRPr="00322675">
        <w:rPr>
          <w:rFonts w:ascii="Arial" w:hAnsi="Arial" w:cs="Arial"/>
          <w:sz w:val="24"/>
          <w:szCs w:val="24"/>
        </w:rPr>
        <w:t xml:space="preserve">related and operational matters, including equality, diversity and safeguarding concerns. It operates alongside the </w:t>
      </w:r>
      <w:proofErr w:type="gramStart"/>
      <w:r w:rsidRPr="00A5159E">
        <w:rPr>
          <w:rFonts w:ascii="Arial" w:hAnsi="Arial" w:cs="Arial"/>
          <w:sz w:val="24"/>
          <w:szCs w:val="24"/>
        </w:rPr>
        <w:t>Low</w:t>
      </w:r>
      <w:r w:rsidR="00A5159E" w:rsidRPr="00A5159E">
        <w:rPr>
          <w:rFonts w:ascii="Arial" w:hAnsi="Arial" w:cs="Arial"/>
          <w:sz w:val="24"/>
          <w:szCs w:val="24"/>
        </w:rPr>
        <w:t xml:space="preserve"> </w:t>
      </w:r>
      <w:r w:rsidRPr="00A5159E">
        <w:rPr>
          <w:rFonts w:ascii="Arial" w:hAnsi="Arial" w:cs="Arial"/>
          <w:sz w:val="24"/>
          <w:szCs w:val="24"/>
        </w:rPr>
        <w:t>Level</w:t>
      </w:r>
      <w:proofErr w:type="gramEnd"/>
      <w:r w:rsidRPr="00A5159E">
        <w:rPr>
          <w:rFonts w:ascii="Arial" w:hAnsi="Arial" w:cs="Arial"/>
          <w:sz w:val="24"/>
          <w:szCs w:val="24"/>
        </w:rPr>
        <w:t xml:space="preserve"> Concerns and Reporting Policy</w:t>
      </w:r>
      <w:r w:rsidR="00724872" w:rsidRPr="00A5159E">
        <w:rPr>
          <w:rFonts w:ascii="Arial" w:hAnsi="Arial" w:cs="Arial"/>
          <w:sz w:val="24"/>
          <w:szCs w:val="24"/>
        </w:rPr>
        <w:t xml:space="preserve"> </w:t>
      </w:r>
      <w:r w:rsidRPr="00322675">
        <w:rPr>
          <w:rFonts w:ascii="Arial" w:hAnsi="Arial" w:cs="Arial"/>
          <w:sz w:val="24"/>
          <w:szCs w:val="24"/>
        </w:rPr>
        <w:t>and the Safeguarding Team will be informed where appropriate.</w:t>
      </w:r>
    </w:p>
    <w:p w14:paraId="3DAF7A19" w14:textId="77777777" w:rsidR="00322675" w:rsidRPr="00322675" w:rsidRDefault="00322675" w:rsidP="00322675">
      <w:pPr>
        <w:rPr>
          <w:rFonts w:ascii="Arial" w:hAnsi="Arial" w:cs="Arial"/>
          <w:sz w:val="24"/>
          <w:szCs w:val="24"/>
        </w:rPr>
      </w:pPr>
      <w:r w:rsidRPr="00322675">
        <w:rPr>
          <w:rFonts w:ascii="Arial" w:hAnsi="Arial" w:cs="Arial"/>
          <w:sz w:val="24"/>
          <w:szCs w:val="24"/>
        </w:rPr>
        <w:t>Where a complaint relates specifically to a member of staff, the People and Culture Team will be consulted to determine the most appropriate route, which may involve action under People and Culture policies and procedures.</w:t>
      </w:r>
    </w:p>
    <w:p w14:paraId="0FEBE382" w14:textId="77777777" w:rsidR="00322675" w:rsidRPr="00322675" w:rsidRDefault="00322675" w:rsidP="00322675">
      <w:pPr>
        <w:rPr>
          <w:rFonts w:ascii="Arial" w:hAnsi="Arial" w:cs="Arial"/>
          <w:sz w:val="24"/>
          <w:szCs w:val="24"/>
        </w:rPr>
      </w:pPr>
      <w:r w:rsidRPr="00322675">
        <w:rPr>
          <w:rFonts w:ascii="Arial" w:hAnsi="Arial" w:cs="Arial"/>
          <w:sz w:val="24"/>
          <w:szCs w:val="24"/>
        </w:rPr>
        <w:t>Timescales and Requirements</w:t>
      </w:r>
    </w:p>
    <w:p w14:paraId="67839E35"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Complaints must normally be raised within 90 days of the issue occurring.</w:t>
      </w:r>
    </w:p>
    <w:p w14:paraId="3F5948FF" w14:textId="5721931A"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 xml:space="preserve">A written acknowledgement will be issued within </w:t>
      </w:r>
      <w:r w:rsidR="00A5159E">
        <w:rPr>
          <w:rFonts w:ascii="Arial" w:hAnsi="Arial" w:cs="Arial"/>
          <w:sz w:val="24"/>
          <w:szCs w:val="24"/>
        </w:rPr>
        <w:t>5</w:t>
      </w:r>
      <w:r w:rsidRPr="00322675">
        <w:rPr>
          <w:rFonts w:ascii="Arial" w:hAnsi="Arial" w:cs="Arial"/>
          <w:sz w:val="24"/>
          <w:szCs w:val="24"/>
        </w:rPr>
        <w:t xml:space="preserve"> working days.</w:t>
      </w:r>
    </w:p>
    <w:p w14:paraId="5F522E22" w14:textId="77777777" w:rsidR="00322675" w:rsidRPr="00322675" w:rsidRDefault="00322675" w:rsidP="00362986">
      <w:pPr>
        <w:ind w:left="720" w:hanging="720"/>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A full written outcome will normally be provided within 20 working days, extendable to 30 working days for complex cases.</w:t>
      </w:r>
    </w:p>
    <w:p w14:paraId="6EC0C3D6" w14:textId="77777777" w:rsidR="00322675" w:rsidRPr="00362986" w:rsidRDefault="00322675" w:rsidP="00322675">
      <w:pPr>
        <w:rPr>
          <w:rFonts w:ascii="Arial" w:hAnsi="Arial" w:cs="Arial"/>
          <w:b/>
          <w:bCs/>
          <w:sz w:val="24"/>
          <w:szCs w:val="24"/>
        </w:rPr>
      </w:pPr>
      <w:r w:rsidRPr="00362986">
        <w:rPr>
          <w:rFonts w:ascii="Arial" w:hAnsi="Arial" w:cs="Arial"/>
          <w:b/>
          <w:bCs/>
          <w:sz w:val="24"/>
          <w:szCs w:val="24"/>
        </w:rPr>
        <w:t>Exclusions</w:t>
      </w:r>
    </w:p>
    <w:p w14:paraId="7425E1C0" w14:textId="77777777" w:rsidR="00322675" w:rsidRPr="00322675" w:rsidRDefault="00322675" w:rsidP="00322675">
      <w:pPr>
        <w:rPr>
          <w:rFonts w:ascii="Arial" w:hAnsi="Arial" w:cs="Arial"/>
          <w:sz w:val="24"/>
          <w:szCs w:val="24"/>
        </w:rPr>
      </w:pPr>
      <w:r w:rsidRPr="00322675">
        <w:rPr>
          <w:rFonts w:ascii="Arial" w:hAnsi="Arial" w:cs="Arial"/>
          <w:sz w:val="24"/>
          <w:szCs w:val="24"/>
        </w:rPr>
        <w:t>This procedure does not cover:</w:t>
      </w:r>
    </w:p>
    <w:p w14:paraId="6C526A13"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Admissions Appeals</w:t>
      </w:r>
    </w:p>
    <w:p w14:paraId="30BC4753"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Assessment Appeals (students)</w:t>
      </w:r>
    </w:p>
    <w:p w14:paraId="42090EB3" w14:textId="62BFA140" w:rsidR="00322675" w:rsidRPr="003C0F06" w:rsidRDefault="00322675" w:rsidP="00322675">
      <w:pPr>
        <w:rPr>
          <w:rFonts w:ascii="Arial" w:hAnsi="Arial" w:cs="Arial"/>
          <w:color w:val="FF0000"/>
          <w:sz w:val="24"/>
          <w:szCs w:val="24"/>
        </w:rPr>
      </w:pPr>
      <w:r w:rsidRPr="00322675">
        <w:rPr>
          <w:rFonts w:ascii="Arial" w:hAnsi="Arial" w:cs="Arial"/>
          <w:sz w:val="24"/>
          <w:szCs w:val="24"/>
        </w:rPr>
        <w:t xml:space="preserve">• </w:t>
      </w:r>
      <w:r w:rsidRPr="00322675">
        <w:rPr>
          <w:rFonts w:ascii="Arial" w:hAnsi="Arial" w:cs="Arial"/>
          <w:sz w:val="24"/>
          <w:szCs w:val="24"/>
        </w:rPr>
        <w:tab/>
      </w:r>
      <w:r w:rsidR="00A5159E">
        <w:rPr>
          <w:rFonts w:ascii="Arial" w:hAnsi="Arial" w:cs="Arial"/>
          <w:sz w:val="24"/>
          <w:szCs w:val="24"/>
        </w:rPr>
        <w:t>Resolution Policy</w:t>
      </w:r>
    </w:p>
    <w:p w14:paraId="7085B0CE"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Complaints against Awarding Body decisions</w:t>
      </w:r>
    </w:p>
    <w:p w14:paraId="53DCCF7D"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Whistleblowing Procedure</w:t>
      </w:r>
    </w:p>
    <w:p w14:paraId="6A28EF77" w14:textId="77777777" w:rsidR="00362986" w:rsidRDefault="00362986" w:rsidP="00322675">
      <w:pPr>
        <w:rPr>
          <w:rFonts w:ascii="Arial" w:hAnsi="Arial" w:cs="Arial"/>
          <w:sz w:val="24"/>
          <w:szCs w:val="24"/>
        </w:rPr>
      </w:pPr>
    </w:p>
    <w:p w14:paraId="151F93A8" w14:textId="77777777" w:rsidR="00362986" w:rsidRPr="00362986" w:rsidRDefault="00362986" w:rsidP="00322675">
      <w:pPr>
        <w:rPr>
          <w:rFonts w:ascii="Arial" w:hAnsi="Arial" w:cs="Arial"/>
          <w:b/>
          <w:bCs/>
          <w:sz w:val="24"/>
          <w:szCs w:val="24"/>
        </w:rPr>
      </w:pPr>
      <w:r w:rsidRPr="00362986">
        <w:rPr>
          <w:rFonts w:ascii="Arial" w:hAnsi="Arial" w:cs="Arial"/>
          <w:b/>
          <w:bCs/>
          <w:sz w:val="24"/>
          <w:szCs w:val="24"/>
        </w:rPr>
        <w:t>Complaints Regarding the Principal</w:t>
      </w:r>
    </w:p>
    <w:p w14:paraId="5910C39A" w14:textId="20667191" w:rsidR="00322675" w:rsidRPr="00322675" w:rsidRDefault="00322675" w:rsidP="00322675">
      <w:pPr>
        <w:rPr>
          <w:rFonts w:ascii="Arial" w:hAnsi="Arial" w:cs="Arial"/>
          <w:sz w:val="24"/>
          <w:szCs w:val="24"/>
        </w:rPr>
      </w:pPr>
      <w:r w:rsidRPr="00322675">
        <w:rPr>
          <w:rFonts w:ascii="Arial" w:hAnsi="Arial" w:cs="Arial"/>
          <w:sz w:val="24"/>
          <w:szCs w:val="24"/>
        </w:rPr>
        <w:t xml:space="preserve">Complaints about the Principal should be referred to the Corporation Chair via the Clerk, Carol Tague, at </w:t>
      </w:r>
      <w:r w:rsidRPr="00343043">
        <w:rPr>
          <w:rFonts w:ascii="Arial" w:hAnsi="Arial" w:cs="Arial"/>
          <w:color w:val="0070C0"/>
          <w:sz w:val="24"/>
          <w:szCs w:val="24"/>
          <w:u w:val="single"/>
        </w:rPr>
        <w:t>ctague@kirkleescollege.co.uk</w:t>
      </w:r>
      <w:r w:rsidRPr="00322675">
        <w:rPr>
          <w:rFonts w:ascii="Arial" w:hAnsi="Arial" w:cs="Arial"/>
          <w:sz w:val="24"/>
          <w:szCs w:val="24"/>
        </w:rPr>
        <w:t>.</w:t>
      </w:r>
    </w:p>
    <w:p w14:paraId="732CD8F0" w14:textId="77777777" w:rsidR="00322675" w:rsidRPr="00322675" w:rsidRDefault="00322675" w:rsidP="00322675">
      <w:pPr>
        <w:rPr>
          <w:rFonts w:ascii="Arial" w:hAnsi="Arial" w:cs="Arial"/>
          <w:sz w:val="24"/>
          <w:szCs w:val="24"/>
        </w:rPr>
      </w:pPr>
    </w:p>
    <w:p w14:paraId="1A8B61E8" w14:textId="2A824BBE" w:rsidR="00322675" w:rsidRPr="00362986" w:rsidRDefault="00362986" w:rsidP="00322675">
      <w:pPr>
        <w:rPr>
          <w:rFonts w:ascii="Arial" w:hAnsi="Arial" w:cs="Arial"/>
          <w:b/>
          <w:bCs/>
          <w:sz w:val="24"/>
          <w:szCs w:val="24"/>
        </w:rPr>
      </w:pPr>
      <w:r w:rsidRPr="00362986">
        <w:rPr>
          <w:rFonts w:ascii="Arial" w:hAnsi="Arial" w:cs="Arial"/>
          <w:b/>
          <w:bCs/>
          <w:sz w:val="24"/>
          <w:szCs w:val="24"/>
        </w:rPr>
        <w:t>6</w:t>
      </w:r>
      <w:r w:rsidR="00322675" w:rsidRPr="00362986">
        <w:rPr>
          <w:rFonts w:ascii="Arial" w:hAnsi="Arial" w:cs="Arial"/>
          <w:b/>
          <w:bCs/>
          <w:sz w:val="24"/>
          <w:szCs w:val="24"/>
        </w:rPr>
        <w:t>. Confidentiality</w:t>
      </w:r>
    </w:p>
    <w:p w14:paraId="7037B85A" w14:textId="77777777" w:rsidR="00322675" w:rsidRPr="00322675" w:rsidRDefault="00322675" w:rsidP="00322675">
      <w:pPr>
        <w:rPr>
          <w:rFonts w:ascii="Arial" w:hAnsi="Arial" w:cs="Arial"/>
          <w:sz w:val="24"/>
          <w:szCs w:val="24"/>
        </w:rPr>
      </w:pPr>
      <w:r w:rsidRPr="00322675">
        <w:rPr>
          <w:rFonts w:ascii="Arial" w:hAnsi="Arial" w:cs="Arial"/>
          <w:sz w:val="24"/>
          <w:szCs w:val="24"/>
        </w:rPr>
        <w:t>The College is committed to maintaining confidentiality and protecting complainants. Anonymous complaints will be considered where possible, but may limit the scope or outcome of the investigation.</w:t>
      </w:r>
    </w:p>
    <w:p w14:paraId="24A841F1" w14:textId="77777777" w:rsidR="00322675" w:rsidRPr="00322675" w:rsidRDefault="00322675" w:rsidP="00322675">
      <w:pPr>
        <w:rPr>
          <w:rFonts w:ascii="Arial" w:hAnsi="Arial" w:cs="Arial"/>
          <w:sz w:val="24"/>
          <w:szCs w:val="24"/>
        </w:rPr>
      </w:pPr>
      <w:r w:rsidRPr="00322675">
        <w:rPr>
          <w:rFonts w:ascii="Arial" w:hAnsi="Arial" w:cs="Arial"/>
          <w:sz w:val="24"/>
          <w:szCs w:val="24"/>
        </w:rPr>
        <w:t>When submitting a formal complaint, individuals will be asked to confirm whether they consent to their identity being disclosed to those involved in the investigation.</w:t>
      </w:r>
    </w:p>
    <w:p w14:paraId="3EB61CDD" w14:textId="2167A434" w:rsidR="00322675" w:rsidRPr="00362986" w:rsidRDefault="00362986" w:rsidP="00322675">
      <w:pPr>
        <w:rPr>
          <w:rFonts w:ascii="Arial" w:hAnsi="Arial" w:cs="Arial"/>
          <w:b/>
          <w:bCs/>
          <w:sz w:val="24"/>
          <w:szCs w:val="24"/>
        </w:rPr>
      </w:pPr>
      <w:r w:rsidRPr="00362986">
        <w:rPr>
          <w:rFonts w:ascii="Arial" w:hAnsi="Arial" w:cs="Arial"/>
          <w:b/>
          <w:bCs/>
          <w:sz w:val="24"/>
          <w:szCs w:val="24"/>
        </w:rPr>
        <w:lastRenderedPageBreak/>
        <w:t>7</w:t>
      </w:r>
      <w:r w:rsidR="00322675" w:rsidRPr="00362986">
        <w:rPr>
          <w:rFonts w:ascii="Arial" w:hAnsi="Arial" w:cs="Arial"/>
          <w:b/>
          <w:bCs/>
          <w:sz w:val="24"/>
          <w:szCs w:val="24"/>
        </w:rPr>
        <w:t>. Higher Education Students</w:t>
      </w:r>
    </w:p>
    <w:p w14:paraId="6B7E2492" w14:textId="77777777" w:rsidR="00322675" w:rsidRPr="00322675" w:rsidRDefault="00322675" w:rsidP="00322675">
      <w:pPr>
        <w:rPr>
          <w:rFonts w:ascii="Arial" w:hAnsi="Arial" w:cs="Arial"/>
          <w:sz w:val="24"/>
          <w:szCs w:val="24"/>
        </w:rPr>
      </w:pPr>
      <w:r w:rsidRPr="00322675">
        <w:rPr>
          <w:rFonts w:ascii="Arial" w:hAnsi="Arial" w:cs="Arial"/>
          <w:sz w:val="24"/>
          <w:szCs w:val="24"/>
        </w:rPr>
        <w:t>Higher Education students follow the same complaints process. Once all internal stages have been exhausted, a Completion of Procedures (COP) letter will be issued, enabling the student to refer the matter to the Office of the Independent Adjudicator (OIA) within 12 months.</w:t>
      </w:r>
    </w:p>
    <w:p w14:paraId="614DF085" w14:textId="77777777" w:rsidR="00322675" w:rsidRPr="00362986" w:rsidRDefault="00322675" w:rsidP="00322675">
      <w:pPr>
        <w:rPr>
          <w:rFonts w:ascii="Arial" w:hAnsi="Arial" w:cs="Arial"/>
          <w:sz w:val="24"/>
          <w:szCs w:val="24"/>
        </w:rPr>
      </w:pPr>
    </w:p>
    <w:p w14:paraId="06110559" w14:textId="508B14C3" w:rsidR="00322675" w:rsidRPr="00362986" w:rsidRDefault="00343043" w:rsidP="00322675">
      <w:pPr>
        <w:rPr>
          <w:rFonts w:ascii="Arial" w:hAnsi="Arial" w:cs="Arial"/>
          <w:b/>
          <w:bCs/>
          <w:sz w:val="24"/>
          <w:szCs w:val="24"/>
        </w:rPr>
      </w:pPr>
      <w:r>
        <w:rPr>
          <w:rFonts w:ascii="Arial" w:hAnsi="Arial" w:cs="Arial"/>
          <w:b/>
          <w:bCs/>
          <w:sz w:val="24"/>
          <w:szCs w:val="24"/>
        </w:rPr>
        <w:t>8</w:t>
      </w:r>
      <w:r w:rsidR="00322675" w:rsidRPr="00362986">
        <w:rPr>
          <w:rFonts w:ascii="Arial" w:hAnsi="Arial" w:cs="Arial"/>
          <w:b/>
          <w:bCs/>
          <w:sz w:val="24"/>
          <w:szCs w:val="24"/>
        </w:rPr>
        <w:t>. Appeals (Stage 3 – Review)</w:t>
      </w:r>
    </w:p>
    <w:p w14:paraId="5606D171" w14:textId="20131285" w:rsidR="00322675" w:rsidRPr="00362986" w:rsidRDefault="00322675" w:rsidP="00322675">
      <w:pPr>
        <w:rPr>
          <w:rFonts w:ascii="Arial" w:hAnsi="Arial" w:cs="Arial"/>
          <w:sz w:val="24"/>
          <w:szCs w:val="24"/>
        </w:rPr>
      </w:pPr>
      <w:r w:rsidRPr="00362986">
        <w:rPr>
          <w:rFonts w:ascii="Arial" w:hAnsi="Arial" w:cs="Arial"/>
          <w:sz w:val="24"/>
          <w:szCs w:val="24"/>
        </w:rPr>
        <w:t>If the complainant is dissatisfied with the Stage 2 outcome, they may request an appeal within 20 working days of receiving the outcome letter.</w:t>
      </w:r>
    </w:p>
    <w:p w14:paraId="4CF80480" w14:textId="77777777" w:rsidR="00362986" w:rsidRPr="00362986" w:rsidRDefault="00362986" w:rsidP="00362986">
      <w:pPr>
        <w:jc w:val="both"/>
        <w:rPr>
          <w:rFonts w:ascii="Arial" w:hAnsi="Arial" w:cs="Arial"/>
          <w:sz w:val="24"/>
          <w:szCs w:val="24"/>
        </w:rPr>
      </w:pPr>
      <w:r w:rsidRPr="00362986">
        <w:rPr>
          <w:rFonts w:ascii="Arial" w:hAnsi="Arial" w:cs="Arial"/>
          <w:sz w:val="24"/>
          <w:szCs w:val="24"/>
        </w:rPr>
        <w:t>Following unsuccessful appeals, Higher Education students will be directed to the Office for Independent Adjudicator (OIA).</w:t>
      </w:r>
    </w:p>
    <w:p w14:paraId="61D175E5" w14:textId="77777777" w:rsidR="00362986" w:rsidRPr="00FA688F" w:rsidRDefault="00362986" w:rsidP="00362986">
      <w:pPr>
        <w:jc w:val="both"/>
      </w:pPr>
    </w:p>
    <w:p w14:paraId="3BA4B266" w14:textId="4DF81186" w:rsidR="00362986" w:rsidRPr="00362986" w:rsidRDefault="00362986" w:rsidP="00362986">
      <w:pPr>
        <w:pStyle w:val="Heading3"/>
        <w:rPr>
          <w:rFonts w:ascii="Arial" w:hAnsi="Arial" w:cs="Arial"/>
          <w:b/>
          <w:bCs/>
        </w:rPr>
      </w:pPr>
      <w:r w:rsidRPr="00362986">
        <w:rPr>
          <w:rFonts w:ascii="Arial" w:hAnsi="Arial" w:cs="Arial"/>
          <w:b/>
          <w:bCs/>
        </w:rPr>
        <w:t xml:space="preserve"> Academic Appeals</w:t>
      </w:r>
    </w:p>
    <w:p w14:paraId="385CD596" w14:textId="77777777" w:rsidR="00362986" w:rsidRPr="00FA688F" w:rsidRDefault="00362986" w:rsidP="00362986">
      <w:pPr>
        <w:pStyle w:val="Default"/>
        <w:ind w:firstLine="397"/>
        <w:jc w:val="both"/>
        <w:rPr>
          <w:b/>
          <w:color w:val="auto"/>
          <w:sz w:val="22"/>
          <w:szCs w:val="22"/>
        </w:rPr>
      </w:pPr>
    </w:p>
    <w:p w14:paraId="69B978FD" w14:textId="52AD3D11" w:rsidR="00362986" w:rsidRPr="00224050" w:rsidRDefault="00362986" w:rsidP="00362986">
      <w:pPr>
        <w:pStyle w:val="Default"/>
        <w:jc w:val="both"/>
        <w:rPr>
          <w:color w:val="auto"/>
          <w:szCs w:val="22"/>
        </w:rPr>
      </w:pPr>
      <w:r w:rsidRPr="00224050">
        <w:rPr>
          <w:color w:val="auto"/>
          <w:szCs w:val="22"/>
        </w:rPr>
        <w:t xml:space="preserve">Within the context of Kirklees College’s Higher Education provision, Academic Appeals </w:t>
      </w:r>
      <w:proofErr w:type="gramStart"/>
      <w:r w:rsidRPr="00224050">
        <w:rPr>
          <w:color w:val="auto"/>
          <w:szCs w:val="22"/>
        </w:rPr>
        <w:t>are</w:t>
      </w:r>
      <w:r>
        <w:rPr>
          <w:color w:val="auto"/>
          <w:szCs w:val="22"/>
        </w:rPr>
        <w:t xml:space="preserve"> </w:t>
      </w:r>
      <w:r w:rsidRPr="00224050">
        <w:rPr>
          <w:color w:val="auto"/>
          <w:szCs w:val="22"/>
        </w:rPr>
        <w:t xml:space="preserve"> defined</w:t>
      </w:r>
      <w:proofErr w:type="gramEnd"/>
      <w:r w:rsidRPr="00224050">
        <w:rPr>
          <w:color w:val="auto"/>
          <w:szCs w:val="22"/>
        </w:rPr>
        <w:t xml:space="preserve"> as:</w:t>
      </w:r>
    </w:p>
    <w:p w14:paraId="0B637B99" w14:textId="77777777" w:rsidR="00362986" w:rsidRPr="00224050" w:rsidRDefault="00362986" w:rsidP="00362986">
      <w:pPr>
        <w:pStyle w:val="Default"/>
        <w:jc w:val="both"/>
        <w:rPr>
          <w:color w:val="auto"/>
          <w:szCs w:val="22"/>
        </w:rPr>
      </w:pPr>
    </w:p>
    <w:p w14:paraId="02894F76" w14:textId="5232FE8F" w:rsidR="00362986" w:rsidRDefault="00362986" w:rsidP="00362986">
      <w:pPr>
        <w:pStyle w:val="ListParagraph"/>
        <w:numPr>
          <w:ilvl w:val="0"/>
          <w:numId w:val="5"/>
        </w:numPr>
        <w:spacing w:after="240"/>
        <w:ind w:left="426"/>
        <w:jc w:val="both"/>
        <w:rPr>
          <w:rFonts w:cs="Arial"/>
        </w:rPr>
      </w:pPr>
      <w:r w:rsidRPr="00224050">
        <w:rPr>
          <w:rFonts w:cs="Arial"/>
        </w:rPr>
        <w:t xml:space="preserve">A formal request by a student for the review of a decision that has been made in relation to the progress on their </w:t>
      </w:r>
      <w:proofErr w:type="spellStart"/>
      <w:r w:rsidRPr="00224050">
        <w:rPr>
          <w:rFonts w:cs="Arial"/>
        </w:rPr>
        <w:t>programme</w:t>
      </w:r>
      <w:proofErr w:type="spellEnd"/>
      <w:r w:rsidRPr="00224050">
        <w:rPr>
          <w:rFonts w:cs="Arial"/>
        </w:rPr>
        <w:t xml:space="preserve"> of study, including the award of any qualification as a result of that progress.</w:t>
      </w:r>
    </w:p>
    <w:p w14:paraId="095C9848" w14:textId="77777777" w:rsidR="00362986" w:rsidRPr="00224050" w:rsidRDefault="00362986" w:rsidP="00362986">
      <w:pPr>
        <w:pStyle w:val="ListParagraph"/>
        <w:spacing w:after="240"/>
        <w:ind w:left="426"/>
        <w:jc w:val="both"/>
        <w:rPr>
          <w:rFonts w:cs="Arial"/>
        </w:rPr>
      </w:pPr>
    </w:p>
    <w:p w14:paraId="68BA2227" w14:textId="77777777" w:rsidR="00362986" w:rsidRPr="00224050" w:rsidRDefault="00362986" w:rsidP="00362986">
      <w:pPr>
        <w:pStyle w:val="ListParagraph"/>
        <w:numPr>
          <w:ilvl w:val="0"/>
          <w:numId w:val="5"/>
        </w:numPr>
        <w:spacing w:after="240"/>
        <w:ind w:left="426"/>
        <w:jc w:val="both"/>
        <w:rPr>
          <w:rFonts w:cs="Arial"/>
        </w:rPr>
      </w:pPr>
      <w:r w:rsidRPr="00224050">
        <w:t xml:space="preserve">Should a student submit an Academic Appeal Application concurrently with an application under the Complaints Procedure, the application under the Complaints Procedure will remain until the conclusion of the Academic Appeal Application.  </w:t>
      </w:r>
    </w:p>
    <w:p w14:paraId="6132B8D6" w14:textId="68447D8F" w:rsidR="00362986" w:rsidRPr="001C3D16" w:rsidRDefault="00D742C6" w:rsidP="00362986">
      <w:pPr>
        <w:pStyle w:val="Heading2"/>
        <w:rPr>
          <w:sz w:val="24"/>
          <w:szCs w:val="24"/>
        </w:rPr>
      </w:pPr>
      <w:r w:rsidRPr="001C3D16">
        <w:rPr>
          <w:sz w:val="24"/>
          <w:szCs w:val="24"/>
        </w:rPr>
        <w:t>9.</w:t>
      </w:r>
      <w:r w:rsidR="00362986" w:rsidRPr="001C3D16">
        <w:rPr>
          <w:sz w:val="24"/>
          <w:szCs w:val="24"/>
        </w:rPr>
        <w:t xml:space="preserve"> Advice and Guidance</w:t>
      </w:r>
    </w:p>
    <w:p w14:paraId="71E9D5B6" w14:textId="77777777" w:rsidR="00362986" w:rsidRPr="00FA688F" w:rsidRDefault="00362986" w:rsidP="00362986">
      <w:pPr>
        <w:ind w:firstLine="360"/>
        <w:jc w:val="both"/>
        <w:rPr>
          <w:rFonts w:cs="Arial"/>
          <w:b/>
        </w:rPr>
      </w:pPr>
    </w:p>
    <w:p w14:paraId="32B89D81" w14:textId="1EF60D06" w:rsidR="00362986" w:rsidRPr="00362986" w:rsidRDefault="00362986" w:rsidP="00362986">
      <w:pPr>
        <w:pStyle w:val="BodyTextIndent2"/>
        <w:spacing w:line="276" w:lineRule="auto"/>
        <w:ind w:left="360"/>
        <w:jc w:val="both"/>
        <w:rPr>
          <w:rFonts w:ascii="Arial" w:hAnsi="Arial" w:cs="Arial"/>
          <w:sz w:val="24"/>
          <w:szCs w:val="24"/>
        </w:rPr>
      </w:pPr>
      <w:r w:rsidRPr="00362986">
        <w:rPr>
          <w:rFonts w:ascii="Arial" w:hAnsi="Arial" w:cs="Arial"/>
          <w:sz w:val="24"/>
          <w:szCs w:val="24"/>
        </w:rPr>
        <w:t>Individuals can access advice and guidance on the college website and student VLE platform and approach all staff for direction to this information.  Th</w:t>
      </w:r>
      <w:r>
        <w:rPr>
          <w:rFonts w:ascii="Arial" w:hAnsi="Arial" w:cs="Arial"/>
          <w:sz w:val="24"/>
          <w:szCs w:val="24"/>
        </w:rPr>
        <w:t>is</w:t>
      </w:r>
      <w:r w:rsidRPr="00362986">
        <w:rPr>
          <w:rFonts w:ascii="Arial" w:hAnsi="Arial" w:cs="Arial"/>
          <w:sz w:val="24"/>
          <w:szCs w:val="24"/>
        </w:rPr>
        <w:t xml:space="preserve"> procedure is managed by the Quality, Performance and Standards (QPS) department and therefore designated as the key contact for advice and guidance.  </w:t>
      </w:r>
      <w:r>
        <w:rPr>
          <w:rFonts w:ascii="Arial" w:hAnsi="Arial" w:cs="Arial"/>
          <w:sz w:val="24"/>
          <w:szCs w:val="24"/>
        </w:rPr>
        <w:t>Advice can also be sought through t</w:t>
      </w:r>
      <w:r w:rsidRPr="00362986">
        <w:rPr>
          <w:rFonts w:ascii="Arial" w:hAnsi="Arial" w:cs="Arial"/>
          <w:sz w:val="24"/>
          <w:szCs w:val="24"/>
        </w:rPr>
        <w:t xml:space="preserve">he Student Union.  Complainants accessing Higher Education can seek advice and support on understanding the operation of the process from the Higher Education </w:t>
      </w:r>
      <w:r>
        <w:rPr>
          <w:rFonts w:ascii="Arial" w:hAnsi="Arial" w:cs="Arial"/>
          <w:sz w:val="24"/>
          <w:szCs w:val="24"/>
        </w:rPr>
        <w:t xml:space="preserve">Lead </w:t>
      </w:r>
      <w:r w:rsidRPr="00362986">
        <w:rPr>
          <w:rFonts w:ascii="Arial" w:hAnsi="Arial" w:cs="Arial"/>
          <w:sz w:val="24"/>
          <w:szCs w:val="24"/>
        </w:rPr>
        <w:t xml:space="preserve">in the QPS department. </w:t>
      </w:r>
    </w:p>
    <w:p w14:paraId="6F7F3766" w14:textId="77777777" w:rsidR="00362986" w:rsidRPr="00362986" w:rsidRDefault="00362986" w:rsidP="00362986">
      <w:pPr>
        <w:pStyle w:val="BodyTextIndent2"/>
        <w:spacing w:line="276" w:lineRule="auto"/>
        <w:ind w:left="360"/>
        <w:jc w:val="both"/>
        <w:rPr>
          <w:rFonts w:ascii="Arial" w:hAnsi="Arial" w:cs="Arial"/>
          <w:sz w:val="24"/>
          <w:szCs w:val="24"/>
        </w:rPr>
      </w:pPr>
      <w:r w:rsidRPr="00362986">
        <w:rPr>
          <w:rFonts w:ascii="Arial" w:hAnsi="Arial" w:cs="Arial"/>
          <w:sz w:val="24"/>
          <w:szCs w:val="24"/>
        </w:rPr>
        <w:t xml:space="preserve"> </w:t>
      </w:r>
    </w:p>
    <w:p w14:paraId="7E7D4694" w14:textId="42319946" w:rsidR="00362986" w:rsidRPr="00362986" w:rsidRDefault="00362986" w:rsidP="00362986">
      <w:pPr>
        <w:pStyle w:val="Heading2"/>
        <w:spacing w:line="276" w:lineRule="auto"/>
        <w:rPr>
          <w:rFonts w:cs="Arial"/>
          <w:sz w:val="24"/>
          <w:szCs w:val="24"/>
        </w:rPr>
      </w:pPr>
      <w:r w:rsidRPr="00362986">
        <w:rPr>
          <w:rFonts w:cs="Arial"/>
          <w:sz w:val="24"/>
          <w:szCs w:val="24"/>
        </w:rPr>
        <w:t>1</w:t>
      </w:r>
      <w:r w:rsidR="007F1428">
        <w:rPr>
          <w:rFonts w:cs="Arial"/>
          <w:sz w:val="24"/>
          <w:szCs w:val="24"/>
        </w:rPr>
        <w:t>0</w:t>
      </w:r>
      <w:r w:rsidRPr="00362986">
        <w:rPr>
          <w:rFonts w:cs="Arial"/>
          <w:sz w:val="24"/>
          <w:szCs w:val="24"/>
        </w:rPr>
        <w:t>. Fair Treatment</w:t>
      </w:r>
    </w:p>
    <w:p w14:paraId="270985CA" w14:textId="77777777" w:rsidR="00362986" w:rsidRPr="00362986" w:rsidRDefault="00362986" w:rsidP="00362986">
      <w:pPr>
        <w:spacing w:line="276" w:lineRule="auto"/>
        <w:ind w:firstLine="360"/>
        <w:jc w:val="both"/>
        <w:rPr>
          <w:rFonts w:ascii="Arial" w:hAnsi="Arial" w:cs="Arial"/>
          <w:b/>
          <w:sz w:val="24"/>
          <w:szCs w:val="24"/>
        </w:rPr>
      </w:pPr>
    </w:p>
    <w:p w14:paraId="335E711F" w14:textId="2FC9F339" w:rsidR="00362986" w:rsidRPr="00362986" w:rsidRDefault="00362986" w:rsidP="00362986">
      <w:pPr>
        <w:spacing w:line="276" w:lineRule="auto"/>
        <w:ind w:left="360"/>
        <w:jc w:val="both"/>
        <w:rPr>
          <w:rFonts w:ascii="Arial" w:hAnsi="Arial" w:cs="Arial"/>
          <w:sz w:val="24"/>
          <w:szCs w:val="24"/>
        </w:rPr>
      </w:pPr>
      <w:r w:rsidRPr="00362986">
        <w:rPr>
          <w:rFonts w:ascii="Arial" w:hAnsi="Arial" w:cs="Arial"/>
          <w:sz w:val="24"/>
          <w:szCs w:val="24"/>
        </w:rPr>
        <w:t xml:space="preserve">No individual raising a complaint under this process, whether successfully or otherwise, will be treated less </w:t>
      </w:r>
      <w:r w:rsidR="00A5159E" w:rsidRPr="00362986">
        <w:rPr>
          <w:rFonts w:ascii="Arial" w:hAnsi="Arial" w:cs="Arial"/>
          <w:sz w:val="24"/>
          <w:szCs w:val="24"/>
        </w:rPr>
        <w:t>favourably</w:t>
      </w:r>
      <w:r w:rsidRPr="00362986">
        <w:rPr>
          <w:rFonts w:ascii="Arial" w:hAnsi="Arial" w:cs="Arial"/>
          <w:sz w:val="24"/>
          <w:szCs w:val="24"/>
        </w:rPr>
        <w:t xml:space="preserve"> by any member of staff than if the complaint had not been submitted.  All staff involved in handling any stages of a complaint have a duty to ensure that any decision they make regarding </w:t>
      </w:r>
      <w:r w:rsidRPr="00362986">
        <w:rPr>
          <w:rFonts w:ascii="Arial" w:hAnsi="Arial" w:cs="Arial"/>
          <w:sz w:val="24"/>
          <w:szCs w:val="24"/>
        </w:rPr>
        <w:lastRenderedPageBreak/>
        <w:t xml:space="preserve">assessment of evidence, or the way a student is treated, must not be influenced by the raising of a complaint.  If evidence to the contrary is found, the member of staff may be subject to action under the Staff Disciplinary Procedure. </w:t>
      </w:r>
    </w:p>
    <w:p w14:paraId="49268AD4" w14:textId="77777777" w:rsidR="00362986" w:rsidRPr="00362986" w:rsidRDefault="00362986" w:rsidP="00362986">
      <w:pPr>
        <w:spacing w:line="276" w:lineRule="auto"/>
        <w:ind w:left="1440" w:hanging="731"/>
        <w:jc w:val="both"/>
        <w:rPr>
          <w:rFonts w:ascii="Arial" w:hAnsi="Arial" w:cs="Arial"/>
          <w:sz w:val="24"/>
          <w:szCs w:val="24"/>
        </w:rPr>
      </w:pPr>
    </w:p>
    <w:p w14:paraId="66A8B550" w14:textId="77777777" w:rsidR="00362986" w:rsidRPr="00362986" w:rsidRDefault="00362986" w:rsidP="00362986">
      <w:pPr>
        <w:pStyle w:val="Heading2"/>
        <w:spacing w:line="276" w:lineRule="auto"/>
        <w:rPr>
          <w:rFonts w:cs="Arial"/>
          <w:sz w:val="24"/>
          <w:szCs w:val="24"/>
        </w:rPr>
      </w:pPr>
      <w:r w:rsidRPr="00362986">
        <w:rPr>
          <w:rFonts w:cs="Arial"/>
          <w:snapToGrid w:val="0"/>
          <w:sz w:val="24"/>
          <w:szCs w:val="24"/>
        </w:rPr>
        <w:t xml:space="preserve"> </w:t>
      </w:r>
      <w:r w:rsidRPr="00362986">
        <w:rPr>
          <w:rFonts w:cs="Arial"/>
          <w:sz w:val="24"/>
          <w:szCs w:val="24"/>
        </w:rPr>
        <w:t>12. Impartiality of Decision-Makers</w:t>
      </w:r>
    </w:p>
    <w:p w14:paraId="7140B725" w14:textId="77777777" w:rsidR="00362986" w:rsidRPr="00362986" w:rsidRDefault="00362986" w:rsidP="00362986">
      <w:pPr>
        <w:pStyle w:val="BodyText"/>
        <w:shd w:val="clear" w:color="auto" w:fill="FFFFFF" w:themeFill="background1"/>
        <w:spacing w:line="276" w:lineRule="auto"/>
        <w:ind w:firstLine="360"/>
        <w:jc w:val="both"/>
        <w:rPr>
          <w:rFonts w:ascii="Arial" w:hAnsi="Arial" w:cs="Arial"/>
          <w:b/>
          <w:sz w:val="24"/>
          <w:szCs w:val="24"/>
        </w:rPr>
      </w:pPr>
    </w:p>
    <w:p w14:paraId="5ABEF4A9" w14:textId="77777777" w:rsidR="00362986" w:rsidRPr="00362986" w:rsidRDefault="00362986" w:rsidP="00362986">
      <w:pPr>
        <w:pStyle w:val="BodyText"/>
        <w:shd w:val="clear" w:color="auto" w:fill="FFFFFF" w:themeFill="background1"/>
        <w:spacing w:line="276" w:lineRule="auto"/>
        <w:ind w:left="360"/>
        <w:jc w:val="both"/>
        <w:rPr>
          <w:rFonts w:ascii="Arial" w:hAnsi="Arial" w:cs="Arial"/>
          <w:sz w:val="24"/>
          <w:szCs w:val="24"/>
        </w:rPr>
      </w:pPr>
      <w:r w:rsidRPr="00362986">
        <w:rPr>
          <w:rFonts w:ascii="Arial" w:hAnsi="Arial" w:cs="Arial"/>
          <w:sz w:val="24"/>
          <w:szCs w:val="24"/>
        </w:rPr>
        <w:t>In order to ensure impartiality in the dealing of complaints, we will endeavour that no person shall be permitted to take part in the making of a decision regarding a complaint, where s/he has an interest through being a member of the same academic department in which the complainant is registered.</w:t>
      </w:r>
    </w:p>
    <w:p w14:paraId="6ABCD8B9" w14:textId="77777777" w:rsidR="00362986" w:rsidRPr="00362986" w:rsidRDefault="00362986" w:rsidP="00362986">
      <w:pPr>
        <w:pStyle w:val="BodyText"/>
        <w:spacing w:line="276" w:lineRule="auto"/>
        <w:ind w:left="720"/>
        <w:jc w:val="both"/>
        <w:rPr>
          <w:rFonts w:ascii="Arial" w:hAnsi="Arial" w:cs="Arial"/>
          <w:sz w:val="24"/>
          <w:szCs w:val="24"/>
        </w:rPr>
      </w:pPr>
    </w:p>
    <w:p w14:paraId="69D32F89" w14:textId="77777777" w:rsidR="00362986" w:rsidRPr="00362986" w:rsidRDefault="00362986" w:rsidP="00362986">
      <w:pPr>
        <w:pStyle w:val="Heading2"/>
        <w:spacing w:line="276" w:lineRule="auto"/>
        <w:rPr>
          <w:rFonts w:cs="Arial"/>
          <w:sz w:val="24"/>
          <w:szCs w:val="24"/>
        </w:rPr>
      </w:pPr>
      <w:r w:rsidRPr="00362986">
        <w:rPr>
          <w:rFonts w:cs="Arial"/>
          <w:sz w:val="24"/>
          <w:szCs w:val="24"/>
        </w:rPr>
        <w:t>13. Staff Development and Training</w:t>
      </w:r>
    </w:p>
    <w:p w14:paraId="65D37E0C" w14:textId="77777777" w:rsidR="00362986" w:rsidRPr="00362986" w:rsidRDefault="00362986" w:rsidP="00362986">
      <w:pPr>
        <w:pStyle w:val="BodyText"/>
        <w:shd w:val="clear" w:color="auto" w:fill="FFFFFF" w:themeFill="background1"/>
        <w:spacing w:line="276" w:lineRule="auto"/>
        <w:ind w:firstLine="360"/>
        <w:jc w:val="both"/>
        <w:rPr>
          <w:rFonts w:ascii="Arial" w:hAnsi="Arial" w:cs="Arial"/>
          <w:b/>
          <w:bCs/>
          <w:sz w:val="24"/>
          <w:szCs w:val="24"/>
        </w:rPr>
      </w:pPr>
    </w:p>
    <w:p w14:paraId="7D97860C" w14:textId="1068B687" w:rsidR="00362986" w:rsidRPr="00362986" w:rsidRDefault="00362986" w:rsidP="00362986">
      <w:pPr>
        <w:pStyle w:val="BodyText"/>
        <w:shd w:val="clear" w:color="auto" w:fill="FFFFFF" w:themeFill="background1"/>
        <w:spacing w:line="276" w:lineRule="auto"/>
        <w:ind w:left="345"/>
        <w:jc w:val="both"/>
        <w:rPr>
          <w:rFonts w:ascii="Arial" w:hAnsi="Arial" w:cs="Arial"/>
          <w:color w:val="FF0000"/>
          <w:sz w:val="24"/>
          <w:szCs w:val="24"/>
        </w:rPr>
      </w:pPr>
      <w:r w:rsidRPr="00362986">
        <w:rPr>
          <w:rFonts w:ascii="Arial" w:hAnsi="Arial" w:cs="Arial"/>
          <w:sz w:val="24"/>
          <w:szCs w:val="24"/>
        </w:rPr>
        <w:t xml:space="preserve">All staff </w:t>
      </w:r>
      <w:r w:rsidR="00C25126">
        <w:rPr>
          <w:rFonts w:ascii="Arial" w:hAnsi="Arial" w:cs="Arial"/>
          <w:sz w:val="24"/>
          <w:szCs w:val="24"/>
        </w:rPr>
        <w:t>involved in</w:t>
      </w:r>
      <w:r w:rsidRPr="00362986">
        <w:rPr>
          <w:rFonts w:ascii="Arial" w:hAnsi="Arial" w:cs="Arial"/>
          <w:sz w:val="24"/>
          <w:szCs w:val="24"/>
        </w:rPr>
        <w:t xml:space="preserve"> handling complaints </w:t>
      </w:r>
      <w:r>
        <w:rPr>
          <w:rFonts w:ascii="Arial" w:hAnsi="Arial" w:cs="Arial"/>
          <w:sz w:val="24"/>
          <w:szCs w:val="24"/>
        </w:rPr>
        <w:t xml:space="preserve">and </w:t>
      </w:r>
      <w:r w:rsidRPr="00362986">
        <w:rPr>
          <w:rFonts w:ascii="Arial" w:hAnsi="Arial" w:cs="Arial"/>
          <w:sz w:val="24"/>
          <w:szCs w:val="24"/>
        </w:rPr>
        <w:t xml:space="preserve">appeals will </w:t>
      </w:r>
      <w:r w:rsidR="00C25126">
        <w:rPr>
          <w:rFonts w:ascii="Arial" w:hAnsi="Arial" w:cs="Arial"/>
          <w:sz w:val="24"/>
          <w:szCs w:val="24"/>
        </w:rPr>
        <w:t>receive</w:t>
      </w:r>
      <w:r w:rsidRPr="00362986">
        <w:rPr>
          <w:rFonts w:ascii="Arial" w:hAnsi="Arial" w:cs="Arial"/>
          <w:sz w:val="24"/>
          <w:szCs w:val="24"/>
        </w:rPr>
        <w:t xml:space="preserve"> appropriate training and development </w:t>
      </w:r>
      <w:r w:rsidR="00C25126">
        <w:rPr>
          <w:rFonts w:ascii="Arial" w:hAnsi="Arial" w:cs="Arial"/>
          <w:sz w:val="24"/>
          <w:szCs w:val="24"/>
        </w:rPr>
        <w:t>to ensure investigations are conducted fairly, consistently and in line with sector best practice.</w:t>
      </w:r>
    </w:p>
    <w:p w14:paraId="38FE6595" w14:textId="77777777" w:rsidR="00362986" w:rsidRPr="00FA688F" w:rsidRDefault="00362986" w:rsidP="00362986">
      <w:pPr>
        <w:jc w:val="both"/>
        <w:rPr>
          <w:rFonts w:cs="Arial"/>
          <w:b/>
        </w:rPr>
      </w:pPr>
    </w:p>
    <w:p w14:paraId="128BDC46" w14:textId="77777777" w:rsidR="00362986" w:rsidRPr="001C3D16" w:rsidRDefault="00362986" w:rsidP="00362986">
      <w:pPr>
        <w:pStyle w:val="Heading2"/>
        <w:rPr>
          <w:sz w:val="24"/>
          <w:szCs w:val="24"/>
        </w:rPr>
      </w:pPr>
      <w:r w:rsidRPr="001C3D16">
        <w:rPr>
          <w:sz w:val="24"/>
          <w:szCs w:val="24"/>
        </w:rPr>
        <w:t>14. Completion of Procedures Letter</w:t>
      </w:r>
    </w:p>
    <w:p w14:paraId="1A8E266D" w14:textId="77777777" w:rsidR="00362986" w:rsidRPr="00362986" w:rsidRDefault="00362986" w:rsidP="00362986">
      <w:pPr>
        <w:ind w:firstLine="345"/>
        <w:jc w:val="both"/>
        <w:rPr>
          <w:rFonts w:ascii="Arial" w:hAnsi="Arial" w:cs="Arial"/>
          <w:b/>
        </w:rPr>
      </w:pPr>
    </w:p>
    <w:p w14:paraId="5A64D187" w14:textId="77777777" w:rsidR="00362986" w:rsidRPr="00362986" w:rsidRDefault="00362986" w:rsidP="00362986">
      <w:pPr>
        <w:pStyle w:val="Heading1"/>
        <w:shd w:val="clear" w:color="auto" w:fill="FFFFFF"/>
        <w:spacing w:after="96"/>
        <w:ind w:left="345"/>
        <w:jc w:val="both"/>
        <w:rPr>
          <w:rFonts w:ascii="Arial" w:hAnsi="Arial" w:cs="Arial"/>
          <w:b/>
          <w:color w:val="auto"/>
          <w:sz w:val="24"/>
          <w:szCs w:val="24"/>
        </w:rPr>
      </w:pPr>
      <w:r w:rsidRPr="00362986">
        <w:rPr>
          <w:rFonts w:ascii="Arial" w:hAnsi="Arial" w:cs="Arial"/>
          <w:color w:val="auto"/>
          <w:sz w:val="24"/>
          <w:szCs w:val="24"/>
        </w:rPr>
        <w:t>For HE students a Completion of Procedures (COP) letter will be issued at the end of internal procedures when there are no matters outstanding.  This can then be forwarded to the OIA within 12 months of issue.</w:t>
      </w:r>
    </w:p>
    <w:p w14:paraId="5A98F216" w14:textId="77777777" w:rsidR="00771ED1" w:rsidRPr="00771ED1" w:rsidRDefault="00771ED1" w:rsidP="00771ED1">
      <w:pPr>
        <w:rPr>
          <w:rFonts w:ascii="Arial" w:hAnsi="Arial" w:cs="Arial"/>
          <w:b/>
          <w:bCs/>
          <w:sz w:val="24"/>
          <w:szCs w:val="24"/>
        </w:rPr>
      </w:pPr>
    </w:p>
    <w:p w14:paraId="388C0BC9" w14:textId="77777777" w:rsidR="00771ED1" w:rsidRPr="00352C04" w:rsidRDefault="00771ED1" w:rsidP="00771ED1">
      <w:pPr>
        <w:rPr>
          <w:rFonts w:ascii="Arial" w:hAnsi="Arial" w:cs="Arial"/>
          <w:b/>
          <w:bCs/>
          <w:sz w:val="32"/>
          <w:szCs w:val="32"/>
        </w:rPr>
      </w:pPr>
      <w:r w:rsidRPr="00352C04">
        <w:rPr>
          <w:rFonts w:ascii="Arial" w:hAnsi="Arial" w:cs="Arial"/>
          <w:b/>
          <w:bCs/>
          <w:sz w:val="32"/>
          <w:szCs w:val="32"/>
        </w:rPr>
        <w:t>Complaints Procedure</w:t>
      </w:r>
    </w:p>
    <w:p w14:paraId="6FACF708" w14:textId="77777777" w:rsidR="00771ED1" w:rsidRPr="00DA3A8E" w:rsidRDefault="00771ED1" w:rsidP="00771ED1">
      <w:pPr>
        <w:rPr>
          <w:rFonts w:ascii="Arial" w:hAnsi="Arial" w:cs="Arial"/>
          <w:b/>
          <w:bCs/>
          <w:sz w:val="24"/>
          <w:szCs w:val="24"/>
        </w:rPr>
      </w:pPr>
      <w:r w:rsidRPr="00DA3A8E">
        <w:rPr>
          <w:rFonts w:ascii="Arial" w:hAnsi="Arial" w:cs="Arial"/>
          <w:b/>
          <w:bCs/>
          <w:sz w:val="24"/>
          <w:szCs w:val="24"/>
        </w:rPr>
        <w:t>1. Stages in the Process</w:t>
      </w:r>
    </w:p>
    <w:p w14:paraId="598DE604" w14:textId="77777777" w:rsidR="00771ED1" w:rsidRPr="00087ACD" w:rsidRDefault="00771ED1" w:rsidP="00771ED1">
      <w:pPr>
        <w:rPr>
          <w:rFonts w:ascii="Arial" w:hAnsi="Arial" w:cs="Arial"/>
          <w:sz w:val="24"/>
          <w:szCs w:val="24"/>
        </w:rPr>
      </w:pPr>
      <w:r w:rsidRPr="00087ACD">
        <w:rPr>
          <w:rFonts w:ascii="Arial" w:hAnsi="Arial" w:cs="Arial"/>
          <w:sz w:val="24"/>
          <w:szCs w:val="24"/>
        </w:rPr>
        <w:t xml:space="preserve">The College operates a </w:t>
      </w:r>
      <w:r w:rsidRPr="00352C04">
        <w:rPr>
          <w:rFonts w:ascii="Arial" w:hAnsi="Arial" w:cs="Arial"/>
          <w:b/>
          <w:bCs/>
          <w:sz w:val="24"/>
          <w:szCs w:val="24"/>
        </w:rPr>
        <w:t>two</w:t>
      </w:r>
      <w:r w:rsidRPr="00352C04">
        <w:rPr>
          <w:rFonts w:ascii="Cambria Math" w:hAnsi="Cambria Math" w:cs="Cambria Math"/>
          <w:b/>
          <w:bCs/>
          <w:sz w:val="24"/>
          <w:szCs w:val="24"/>
        </w:rPr>
        <w:t>‑</w:t>
      </w:r>
      <w:r w:rsidRPr="00352C04">
        <w:rPr>
          <w:rFonts w:ascii="Arial" w:hAnsi="Arial" w:cs="Arial"/>
          <w:b/>
          <w:bCs/>
          <w:sz w:val="24"/>
          <w:szCs w:val="24"/>
        </w:rPr>
        <w:t>stage</w:t>
      </w:r>
      <w:r w:rsidRPr="00087ACD">
        <w:rPr>
          <w:rFonts w:ascii="Arial" w:hAnsi="Arial" w:cs="Arial"/>
          <w:sz w:val="24"/>
          <w:szCs w:val="24"/>
        </w:rPr>
        <w:t xml:space="preserve"> Compliments and Complaints Procedure, shown in the accompanying flowchart. Under normal circumstances, all complaints and concerns will begin at Stage 1 (Informal Resolution). Where a matter cannot be resolved informally, or where the nature of the issue requires escalation, it will progress to Stage 2 (Formal Investigation).</w:t>
      </w:r>
    </w:p>
    <w:p w14:paraId="33BE07E3" w14:textId="77777777" w:rsidR="00771ED1" w:rsidRPr="00771ED1" w:rsidRDefault="00771ED1" w:rsidP="00771ED1">
      <w:pPr>
        <w:rPr>
          <w:rFonts w:ascii="Arial" w:hAnsi="Arial" w:cs="Arial"/>
          <w:b/>
          <w:bCs/>
          <w:sz w:val="24"/>
          <w:szCs w:val="24"/>
        </w:rPr>
      </w:pPr>
    </w:p>
    <w:p w14:paraId="1C41608A" w14:textId="77777777" w:rsidR="00771ED1" w:rsidRPr="00771ED1" w:rsidRDefault="00771ED1" w:rsidP="00771ED1">
      <w:pPr>
        <w:rPr>
          <w:rFonts w:ascii="Arial" w:hAnsi="Arial" w:cs="Arial"/>
          <w:b/>
          <w:bCs/>
          <w:sz w:val="24"/>
          <w:szCs w:val="24"/>
        </w:rPr>
      </w:pPr>
      <w:r w:rsidRPr="00771ED1">
        <w:rPr>
          <w:rFonts w:ascii="Arial" w:hAnsi="Arial" w:cs="Arial"/>
          <w:b/>
          <w:bCs/>
          <w:sz w:val="24"/>
          <w:szCs w:val="24"/>
        </w:rPr>
        <w:t>Stage 1: Informal Complaint (Early Resolution)</w:t>
      </w:r>
    </w:p>
    <w:p w14:paraId="13215624" w14:textId="174D7C9A" w:rsidR="00771ED1" w:rsidRPr="00771ED1" w:rsidRDefault="00771ED1" w:rsidP="00771ED1">
      <w:pPr>
        <w:rPr>
          <w:rFonts w:ascii="Arial" w:hAnsi="Arial" w:cs="Arial"/>
          <w:sz w:val="24"/>
          <w:szCs w:val="24"/>
        </w:rPr>
      </w:pPr>
      <w:r w:rsidRPr="00771ED1">
        <w:rPr>
          <w:rFonts w:ascii="Arial" w:hAnsi="Arial" w:cs="Arial"/>
          <w:sz w:val="24"/>
          <w:szCs w:val="24"/>
        </w:rPr>
        <w:t xml:space="preserve">A concern </w:t>
      </w:r>
      <w:r>
        <w:rPr>
          <w:rFonts w:ascii="Arial" w:hAnsi="Arial" w:cs="Arial"/>
          <w:sz w:val="24"/>
          <w:szCs w:val="24"/>
        </w:rPr>
        <w:t xml:space="preserve">or complaint </w:t>
      </w:r>
      <w:r w:rsidRPr="00771ED1">
        <w:rPr>
          <w:rFonts w:ascii="Arial" w:hAnsi="Arial" w:cs="Arial"/>
          <w:sz w:val="24"/>
          <w:szCs w:val="24"/>
        </w:rPr>
        <w:t>is raised, often verbally or via email, with the member of staff or department directly involved in delivering the service. The aim of Stage 1 is to resolve issues quickly, proportionately and as close to the point of origin as possible.</w:t>
      </w:r>
    </w:p>
    <w:p w14:paraId="00F26BEA" w14:textId="75F1F072" w:rsidR="00771ED1" w:rsidRPr="00771ED1" w:rsidRDefault="00771ED1" w:rsidP="00771ED1">
      <w:pPr>
        <w:rPr>
          <w:rFonts w:ascii="Arial" w:hAnsi="Arial" w:cs="Arial"/>
          <w:sz w:val="24"/>
          <w:szCs w:val="24"/>
        </w:rPr>
      </w:pPr>
      <w:r w:rsidRPr="00771ED1">
        <w:rPr>
          <w:rFonts w:ascii="Arial" w:hAnsi="Arial" w:cs="Arial"/>
          <w:sz w:val="24"/>
          <w:szCs w:val="24"/>
        </w:rPr>
        <w:t xml:space="preserve">Staff will normally provide a </w:t>
      </w:r>
      <w:r w:rsidRPr="00C25126">
        <w:rPr>
          <w:rFonts w:ascii="Arial" w:hAnsi="Arial" w:cs="Arial"/>
          <w:sz w:val="24"/>
          <w:szCs w:val="24"/>
        </w:rPr>
        <w:t xml:space="preserve">written or verbal response </w:t>
      </w:r>
      <w:r w:rsidRPr="00771ED1">
        <w:rPr>
          <w:rFonts w:ascii="Arial" w:hAnsi="Arial" w:cs="Arial"/>
          <w:sz w:val="24"/>
          <w:szCs w:val="24"/>
        </w:rPr>
        <w:t>within 10 working days.</w:t>
      </w:r>
    </w:p>
    <w:p w14:paraId="6F229266" w14:textId="77777777" w:rsidR="00771ED1" w:rsidRPr="00771ED1" w:rsidRDefault="00771ED1" w:rsidP="00771ED1">
      <w:pPr>
        <w:rPr>
          <w:rFonts w:ascii="Arial" w:hAnsi="Arial" w:cs="Arial"/>
          <w:sz w:val="24"/>
          <w:szCs w:val="24"/>
        </w:rPr>
      </w:pPr>
      <w:r w:rsidRPr="00771ED1">
        <w:rPr>
          <w:rFonts w:ascii="Arial" w:hAnsi="Arial" w:cs="Arial"/>
          <w:sz w:val="24"/>
          <w:szCs w:val="24"/>
        </w:rPr>
        <w:lastRenderedPageBreak/>
        <w:t>If the concern cannot be resolved informally, or the individual remains dissatisfied, the complainant may escalate the matter to Stage 2 – Formal Complaint.</w:t>
      </w:r>
    </w:p>
    <w:p w14:paraId="1C573B35" w14:textId="77777777" w:rsidR="00771ED1" w:rsidRPr="00771ED1" w:rsidRDefault="00771ED1" w:rsidP="00771ED1">
      <w:pPr>
        <w:rPr>
          <w:rFonts w:ascii="Arial" w:hAnsi="Arial" w:cs="Arial"/>
          <w:b/>
          <w:bCs/>
          <w:sz w:val="24"/>
          <w:szCs w:val="24"/>
        </w:rPr>
      </w:pPr>
    </w:p>
    <w:p w14:paraId="598731B3" w14:textId="77777777" w:rsidR="00771ED1" w:rsidRPr="00771ED1" w:rsidRDefault="00771ED1" w:rsidP="00771ED1">
      <w:pPr>
        <w:rPr>
          <w:rFonts w:ascii="Arial" w:hAnsi="Arial" w:cs="Arial"/>
          <w:b/>
          <w:bCs/>
          <w:sz w:val="24"/>
          <w:szCs w:val="24"/>
        </w:rPr>
      </w:pPr>
      <w:r w:rsidRPr="00771ED1">
        <w:rPr>
          <w:rFonts w:ascii="Arial" w:hAnsi="Arial" w:cs="Arial"/>
          <w:b/>
          <w:bCs/>
          <w:sz w:val="24"/>
          <w:szCs w:val="24"/>
        </w:rPr>
        <w:t>Stage 2: Formal Complaint (Formal Investigation)</w:t>
      </w:r>
    </w:p>
    <w:p w14:paraId="328A8AE0" w14:textId="77777777" w:rsidR="00771ED1" w:rsidRPr="00771ED1" w:rsidRDefault="00771ED1" w:rsidP="00771ED1">
      <w:pPr>
        <w:rPr>
          <w:rFonts w:ascii="Arial" w:hAnsi="Arial" w:cs="Arial"/>
          <w:sz w:val="24"/>
          <w:szCs w:val="24"/>
        </w:rPr>
      </w:pPr>
      <w:r w:rsidRPr="00771ED1">
        <w:rPr>
          <w:rFonts w:ascii="Arial" w:hAnsi="Arial" w:cs="Arial"/>
          <w:sz w:val="24"/>
          <w:szCs w:val="24"/>
        </w:rPr>
        <w:t>A formal complaint is a written expression of dissatisfaction submitted to quality@kirkleescollege.ac.uk.</w:t>
      </w:r>
    </w:p>
    <w:p w14:paraId="68651EC0" w14:textId="77777777" w:rsidR="00771ED1" w:rsidRPr="00A5159E" w:rsidRDefault="00771ED1" w:rsidP="00771ED1">
      <w:pPr>
        <w:spacing w:before="100" w:beforeAutospacing="1" w:after="100" w:afterAutospacing="1" w:line="240" w:lineRule="auto"/>
        <w:rPr>
          <w:rFonts w:ascii="Arial" w:eastAsia="Times New Roman" w:hAnsi="Arial" w:cs="Arial"/>
          <w:sz w:val="24"/>
          <w:szCs w:val="24"/>
          <w:lang w:eastAsia="en-GB"/>
        </w:rPr>
      </w:pPr>
      <w:r w:rsidRPr="00771ED1">
        <w:rPr>
          <w:rFonts w:ascii="Arial" w:eastAsia="Times New Roman" w:hAnsi="Arial" w:cs="Arial"/>
          <w:sz w:val="24"/>
          <w:szCs w:val="24"/>
          <w:lang w:eastAsia="en-GB"/>
        </w:rPr>
        <w:t xml:space="preserve">Under normal circumstances, </w:t>
      </w:r>
      <w:r w:rsidRPr="00A5159E">
        <w:rPr>
          <w:rFonts w:ascii="Arial" w:eastAsia="Times New Roman" w:hAnsi="Arial" w:cs="Arial"/>
          <w:sz w:val="24"/>
          <w:szCs w:val="24"/>
          <w:lang w:eastAsia="en-GB"/>
        </w:rPr>
        <w:t>all complaints will commence at Stage 1 (Informal Resolution). The QPS Department will therefore encourage informal resolution to be explored first, unless the matter meets the College’s criteria for immediate escalation due to seriousness or risk (e.g., safeguarding, equality, health and safety, or a lack of response at Stage 1).</w:t>
      </w:r>
    </w:p>
    <w:p w14:paraId="0A59A510" w14:textId="77777777" w:rsidR="00771ED1" w:rsidRPr="00771ED1" w:rsidRDefault="00771ED1" w:rsidP="00771ED1">
      <w:pPr>
        <w:spacing w:before="100" w:beforeAutospacing="1" w:after="100" w:afterAutospacing="1" w:line="240" w:lineRule="auto"/>
        <w:rPr>
          <w:rFonts w:ascii="Arial" w:eastAsia="Times New Roman" w:hAnsi="Arial" w:cs="Arial"/>
          <w:sz w:val="24"/>
          <w:szCs w:val="24"/>
          <w:lang w:eastAsia="en-GB"/>
        </w:rPr>
      </w:pPr>
      <w:r w:rsidRPr="00771ED1">
        <w:rPr>
          <w:rFonts w:ascii="Arial" w:eastAsia="Times New Roman" w:hAnsi="Arial" w:cs="Arial"/>
          <w:sz w:val="24"/>
          <w:szCs w:val="24"/>
          <w:lang w:eastAsia="en-GB"/>
        </w:rPr>
        <w:t>Where a complaint progresses to Stage 2, the QPS Department will:</w:t>
      </w:r>
    </w:p>
    <w:p w14:paraId="2C1E0D36" w14:textId="18CB8162" w:rsidR="00771ED1" w:rsidRPr="00A5159E" w:rsidRDefault="00771ED1" w:rsidP="00771ED1">
      <w:pPr>
        <w:numPr>
          <w:ilvl w:val="0"/>
          <w:numId w:val="6"/>
        </w:numPr>
        <w:spacing w:before="100" w:beforeAutospacing="1" w:after="100" w:afterAutospacing="1" w:line="240" w:lineRule="auto"/>
        <w:rPr>
          <w:rFonts w:ascii="Arial" w:eastAsia="Times New Roman" w:hAnsi="Arial" w:cs="Arial"/>
          <w:sz w:val="24"/>
          <w:szCs w:val="24"/>
          <w:lang w:eastAsia="en-GB"/>
        </w:rPr>
      </w:pPr>
      <w:r w:rsidRPr="00A5159E">
        <w:rPr>
          <w:rFonts w:ascii="Arial" w:eastAsia="Times New Roman" w:hAnsi="Arial" w:cs="Arial"/>
          <w:sz w:val="24"/>
          <w:szCs w:val="24"/>
          <w:lang w:eastAsia="en-GB"/>
        </w:rPr>
        <w:t xml:space="preserve">issue a written acknowledgement within </w:t>
      </w:r>
      <w:r w:rsidR="00C25126" w:rsidRPr="00A5159E">
        <w:rPr>
          <w:rFonts w:ascii="Arial" w:eastAsia="Times New Roman" w:hAnsi="Arial" w:cs="Arial"/>
          <w:sz w:val="24"/>
          <w:szCs w:val="24"/>
          <w:lang w:eastAsia="en-GB"/>
        </w:rPr>
        <w:t>5</w:t>
      </w:r>
      <w:r w:rsidRPr="00A5159E">
        <w:rPr>
          <w:rFonts w:ascii="Arial" w:eastAsia="Times New Roman" w:hAnsi="Arial" w:cs="Arial"/>
          <w:sz w:val="24"/>
          <w:szCs w:val="24"/>
          <w:lang w:eastAsia="en-GB"/>
        </w:rPr>
        <w:t xml:space="preserve"> working days,</w:t>
      </w:r>
      <w:r w:rsidR="003A6146" w:rsidRPr="00A5159E">
        <w:rPr>
          <w:rFonts w:ascii="Arial" w:eastAsia="Times New Roman" w:hAnsi="Arial" w:cs="Arial"/>
          <w:sz w:val="24"/>
          <w:szCs w:val="24"/>
          <w:lang w:eastAsia="en-GB"/>
        </w:rPr>
        <w:t xml:space="preserve"> </w:t>
      </w:r>
    </w:p>
    <w:p w14:paraId="17EDA584" w14:textId="77777777" w:rsidR="00771ED1" w:rsidRPr="00A5159E" w:rsidRDefault="00771ED1" w:rsidP="00771ED1">
      <w:pPr>
        <w:numPr>
          <w:ilvl w:val="0"/>
          <w:numId w:val="6"/>
        </w:numPr>
        <w:spacing w:before="100" w:beforeAutospacing="1" w:after="100" w:afterAutospacing="1" w:line="240" w:lineRule="auto"/>
        <w:rPr>
          <w:rFonts w:ascii="Arial" w:eastAsia="Times New Roman" w:hAnsi="Arial" w:cs="Arial"/>
          <w:sz w:val="24"/>
          <w:szCs w:val="24"/>
          <w:lang w:eastAsia="en-GB"/>
        </w:rPr>
      </w:pPr>
      <w:r w:rsidRPr="00A5159E">
        <w:rPr>
          <w:rFonts w:ascii="Arial" w:eastAsia="Times New Roman" w:hAnsi="Arial" w:cs="Arial"/>
          <w:sz w:val="24"/>
          <w:szCs w:val="24"/>
          <w:lang w:eastAsia="en-GB"/>
        </w:rPr>
        <w:t>appoint an independent Investigating Officer, and</w:t>
      </w:r>
    </w:p>
    <w:p w14:paraId="12F364B7" w14:textId="383F8C6B" w:rsidR="00771ED1" w:rsidRPr="00771ED1" w:rsidRDefault="00771ED1" w:rsidP="00771ED1">
      <w:pPr>
        <w:numPr>
          <w:ilvl w:val="0"/>
          <w:numId w:val="6"/>
        </w:numPr>
        <w:spacing w:before="100" w:beforeAutospacing="1" w:after="100" w:afterAutospacing="1" w:line="240" w:lineRule="auto"/>
        <w:rPr>
          <w:rFonts w:ascii="Arial" w:eastAsia="Times New Roman" w:hAnsi="Arial" w:cs="Arial"/>
          <w:sz w:val="24"/>
          <w:szCs w:val="24"/>
          <w:lang w:eastAsia="en-GB"/>
        </w:rPr>
      </w:pPr>
      <w:r w:rsidRPr="00771ED1">
        <w:rPr>
          <w:rFonts w:ascii="Arial" w:eastAsia="Times New Roman" w:hAnsi="Arial" w:cs="Arial"/>
          <w:sz w:val="24"/>
          <w:szCs w:val="24"/>
          <w:lang w:eastAsia="en-GB"/>
        </w:rPr>
        <w:t xml:space="preserve">oversee the formal </w:t>
      </w:r>
      <w:r w:rsidR="00DA3A8E">
        <w:rPr>
          <w:rFonts w:ascii="Arial" w:eastAsia="Times New Roman" w:hAnsi="Arial" w:cs="Arial"/>
          <w:sz w:val="24"/>
          <w:szCs w:val="24"/>
          <w:lang w:eastAsia="en-GB"/>
        </w:rPr>
        <w:t>I</w:t>
      </w:r>
      <w:r w:rsidRPr="00771ED1">
        <w:rPr>
          <w:rFonts w:ascii="Arial" w:eastAsia="Times New Roman" w:hAnsi="Arial" w:cs="Arial"/>
          <w:sz w:val="24"/>
          <w:szCs w:val="24"/>
          <w:lang w:eastAsia="en-GB"/>
        </w:rPr>
        <w:t>nvestigation process.</w:t>
      </w:r>
    </w:p>
    <w:p w14:paraId="055A9DAD" w14:textId="77777777" w:rsidR="00DC7968" w:rsidRPr="00DC7968" w:rsidRDefault="00DC7968" w:rsidP="00DC7968">
      <w:pPr>
        <w:rPr>
          <w:rFonts w:ascii="Arial" w:hAnsi="Arial" w:cs="Arial"/>
          <w:b/>
          <w:bCs/>
          <w:sz w:val="24"/>
          <w:szCs w:val="24"/>
        </w:rPr>
      </w:pPr>
      <w:r w:rsidRPr="00DC7968">
        <w:rPr>
          <w:rFonts w:ascii="Arial" w:hAnsi="Arial" w:cs="Arial"/>
          <w:sz w:val="24"/>
          <w:szCs w:val="24"/>
        </w:rPr>
        <w:t xml:space="preserve">Investigating Officers must have no prior involvement in the matter and will conduct investigations in line with </w:t>
      </w:r>
      <w:proofErr w:type="gramStart"/>
      <w:r w:rsidRPr="00DC7968">
        <w:rPr>
          <w:rFonts w:ascii="Arial" w:hAnsi="Arial" w:cs="Arial"/>
          <w:sz w:val="24"/>
          <w:szCs w:val="24"/>
        </w:rPr>
        <w:t>College</w:t>
      </w:r>
      <w:proofErr w:type="gramEnd"/>
      <w:r w:rsidRPr="00DC7968">
        <w:rPr>
          <w:rFonts w:ascii="Arial" w:hAnsi="Arial" w:cs="Arial"/>
          <w:sz w:val="24"/>
          <w:szCs w:val="24"/>
        </w:rPr>
        <w:t xml:space="preserve"> policies, equality duties and sector best practice</w:t>
      </w:r>
      <w:r w:rsidRPr="00DC7968">
        <w:rPr>
          <w:rFonts w:ascii="Arial" w:hAnsi="Arial" w:cs="Arial"/>
          <w:b/>
          <w:bCs/>
          <w:sz w:val="24"/>
          <w:szCs w:val="24"/>
        </w:rPr>
        <w:t>.</w:t>
      </w:r>
    </w:p>
    <w:p w14:paraId="1E6B76F5" w14:textId="7463A4CC" w:rsidR="00771ED1" w:rsidRDefault="00771ED1" w:rsidP="00771ED1">
      <w:pPr>
        <w:spacing w:before="100" w:beforeAutospacing="1" w:after="100" w:afterAutospacing="1" w:line="240" w:lineRule="auto"/>
        <w:rPr>
          <w:rFonts w:ascii="Arial" w:eastAsia="Times New Roman" w:hAnsi="Arial" w:cs="Arial"/>
          <w:sz w:val="24"/>
          <w:szCs w:val="24"/>
          <w:lang w:eastAsia="en-GB"/>
        </w:rPr>
      </w:pPr>
      <w:r w:rsidRPr="00771ED1">
        <w:rPr>
          <w:rFonts w:ascii="Arial" w:eastAsia="Times New Roman" w:hAnsi="Arial" w:cs="Arial"/>
          <w:sz w:val="24"/>
          <w:szCs w:val="24"/>
          <w:lang w:eastAsia="en-GB"/>
        </w:rPr>
        <w:t>Following investigation, the complainant will receive a written outcome addressing each point raised, including the decision (upheld, partly upheld, not upheld) and any actions or improvements identified.</w:t>
      </w:r>
    </w:p>
    <w:p w14:paraId="7EF4635C" w14:textId="522F4C71" w:rsidR="00455B40" w:rsidRPr="00771ED1" w:rsidRDefault="00455B40" w:rsidP="00771ED1">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For Higher Education students, unless an appeal is submitted within 20 working days, the complaint will be formally closed a</w:t>
      </w:r>
      <w:r w:rsidR="00C25126">
        <w:rPr>
          <w:rFonts w:ascii="Arial" w:eastAsia="Times New Roman" w:hAnsi="Arial" w:cs="Arial"/>
          <w:sz w:val="24"/>
          <w:szCs w:val="24"/>
          <w:lang w:eastAsia="en-GB"/>
        </w:rPr>
        <w:t>n</w:t>
      </w:r>
      <w:r>
        <w:rPr>
          <w:rFonts w:ascii="Arial" w:eastAsia="Times New Roman" w:hAnsi="Arial" w:cs="Arial"/>
          <w:sz w:val="24"/>
          <w:szCs w:val="24"/>
          <w:lang w:eastAsia="en-GB"/>
        </w:rPr>
        <w:t>d a Completion of Procedures (COP) letter will be issued.</w:t>
      </w:r>
    </w:p>
    <w:p w14:paraId="58EA2E7F" w14:textId="77777777" w:rsidR="00771ED1" w:rsidRPr="00771ED1" w:rsidRDefault="00771ED1" w:rsidP="00771ED1">
      <w:pPr>
        <w:rPr>
          <w:rFonts w:ascii="Arial" w:hAnsi="Arial" w:cs="Arial"/>
          <w:sz w:val="24"/>
          <w:szCs w:val="24"/>
        </w:rPr>
      </w:pPr>
      <w:r w:rsidRPr="00771ED1">
        <w:rPr>
          <w:rFonts w:ascii="Arial" w:hAnsi="Arial" w:cs="Arial"/>
          <w:sz w:val="24"/>
          <w:szCs w:val="24"/>
        </w:rPr>
        <w:t>This concludes the College’s formal investigation stage. If the complainant remains dissatisfied, they may request a Stage 3 Review/Appeal (outlined in the Appeals section of this policy).</w:t>
      </w:r>
    </w:p>
    <w:p w14:paraId="00EDBE90" w14:textId="3BB43BCE" w:rsidR="00771ED1" w:rsidRPr="00771ED1" w:rsidRDefault="00771ED1" w:rsidP="00322675">
      <w:pPr>
        <w:rPr>
          <w:rFonts w:ascii="Arial" w:hAnsi="Arial" w:cs="Arial"/>
          <w:sz w:val="24"/>
          <w:szCs w:val="24"/>
        </w:rPr>
      </w:pPr>
    </w:p>
    <w:p w14:paraId="7B2EE500" w14:textId="244D219C" w:rsidR="00771ED1" w:rsidRPr="00087ACD" w:rsidRDefault="00DA3A8E" w:rsidP="00322675">
      <w:pPr>
        <w:rPr>
          <w:rFonts w:ascii="Arial" w:hAnsi="Arial" w:cs="Arial"/>
          <w:b/>
          <w:bCs/>
          <w:sz w:val="24"/>
          <w:szCs w:val="24"/>
        </w:rPr>
      </w:pPr>
      <w:r>
        <w:rPr>
          <w:rFonts w:ascii="Arial" w:hAnsi="Arial" w:cs="Arial"/>
          <w:b/>
          <w:bCs/>
          <w:sz w:val="24"/>
          <w:szCs w:val="24"/>
        </w:rPr>
        <w:t>Appeal</w:t>
      </w:r>
    </w:p>
    <w:p w14:paraId="5E9DB909" w14:textId="796D6D7B" w:rsidR="00322675" w:rsidRPr="00322675" w:rsidRDefault="00771ED1" w:rsidP="00322675">
      <w:pPr>
        <w:rPr>
          <w:rFonts w:ascii="Arial" w:hAnsi="Arial" w:cs="Arial"/>
          <w:sz w:val="24"/>
          <w:szCs w:val="24"/>
        </w:rPr>
      </w:pPr>
      <w:r>
        <w:rPr>
          <w:rFonts w:ascii="Arial" w:hAnsi="Arial" w:cs="Arial"/>
          <w:sz w:val="24"/>
          <w:szCs w:val="24"/>
        </w:rPr>
        <w:t xml:space="preserve">Appeal </w:t>
      </w:r>
      <w:r w:rsidR="00FE579C">
        <w:rPr>
          <w:rFonts w:ascii="Arial" w:hAnsi="Arial" w:cs="Arial"/>
          <w:sz w:val="24"/>
          <w:szCs w:val="24"/>
        </w:rPr>
        <w:t>r</w:t>
      </w:r>
      <w:r w:rsidR="00322675" w:rsidRPr="00322675">
        <w:rPr>
          <w:rFonts w:ascii="Arial" w:hAnsi="Arial" w:cs="Arial"/>
          <w:sz w:val="24"/>
          <w:szCs w:val="24"/>
        </w:rPr>
        <w:t>equests for</w:t>
      </w:r>
      <w:r>
        <w:rPr>
          <w:rFonts w:ascii="Arial" w:hAnsi="Arial" w:cs="Arial"/>
          <w:sz w:val="24"/>
          <w:szCs w:val="24"/>
        </w:rPr>
        <w:t xml:space="preserve"> the </w:t>
      </w:r>
      <w:r w:rsidR="00322675" w:rsidRPr="00322675">
        <w:rPr>
          <w:rFonts w:ascii="Arial" w:hAnsi="Arial" w:cs="Arial"/>
          <w:sz w:val="24"/>
          <w:szCs w:val="24"/>
        </w:rPr>
        <w:t xml:space="preserve">review </w:t>
      </w:r>
      <w:r>
        <w:rPr>
          <w:rFonts w:ascii="Arial" w:hAnsi="Arial" w:cs="Arial"/>
          <w:sz w:val="24"/>
          <w:szCs w:val="24"/>
        </w:rPr>
        <w:t xml:space="preserve">of the outcomes of the stage 2 outcome and/or decision </w:t>
      </w:r>
      <w:r w:rsidR="00322675" w:rsidRPr="00322675">
        <w:rPr>
          <w:rFonts w:ascii="Arial" w:hAnsi="Arial" w:cs="Arial"/>
          <w:sz w:val="24"/>
          <w:szCs w:val="24"/>
        </w:rPr>
        <w:t xml:space="preserve">must be made in writing, using the form in </w:t>
      </w:r>
      <w:r w:rsidR="00322675" w:rsidRPr="00505944">
        <w:rPr>
          <w:rFonts w:ascii="Arial" w:hAnsi="Arial" w:cs="Arial"/>
          <w:sz w:val="24"/>
          <w:szCs w:val="24"/>
        </w:rPr>
        <w:t xml:space="preserve">Appendix </w:t>
      </w:r>
      <w:r w:rsidR="00505944" w:rsidRPr="00505944">
        <w:rPr>
          <w:rFonts w:ascii="Arial" w:hAnsi="Arial" w:cs="Arial"/>
          <w:sz w:val="24"/>
          <w:szCs w:val="24"/>
        </w:rPr>
        <w:t>1</w:t>
      </w:r>
      <w:r w:rsidR="00322675" w:rsidRPr="00322675">
        <w:rPr>
          <w:rFonts w:ascii="Arial" w:hAnsi="Arial" w:cs="Arial"/>
          <w:sz w:val="24"/>
          <w:szCs w:val="24"/>
        </w:rPr>
        <w:t>, stating:</w:t>
      </w:r>
    </w:p>
    <w:p w14:paraId="63D07811"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the reason for the appeal</w:t>
      </w:r>
    </w:p>
    <w:p w14:paraId="4F9B104C" w14:textId="1135A5B1" w:rsidR="00322675" w:rsidRPr="00322675" w:rsidRDefault="00322675" w:rsidP="006F2011">
      <w:pPr>
        <w:ind w:left="720" w:hanging="720"/>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 xml:space="preserve">the </w:t>
      </w:r>
      <w:r w:rsidR="00F73DD0">
        <w:rPr>
          <w:rFonts w:ascii="Arial" w:hAnsi="Arial" w:cs="Arial"/>
          <w:sz w:val="24"/>
          <w:szCs w:val="24"/>
        </w:rPr>
        <w:t xml:space="preserve">specific </w:t>
      </w:r>
      <w:r w:rsidRPr="00322675">
        <w:rPr>
          <w:rFonts w:ascii="Arial" w:hAnsi="Arial" w:cs="Arial"/>
          <w:sz w:val="24"/>
          <w:szCs w:val="24"/>
        </w:rPr>
        <w:t xml:space="preserve">grounds </w:t>
      </w:r>
      <w:r w:rsidR="00F73DD0">
        <w:rPr>
          <w:rFonts w:ascii="Arial" w:hAnsi="Arial" w:cs="Arial"/>
          <w:sz w:val="24"/>
          <w:szCs w:val="24"/>
        </w:rPr>
        <w:t xml:space="preserve">on which the appeal is being made </w:t>
      </w:r>
      <w:r w:rsidR="007F0F0D">
        <w:rPr>
          <w:rFonts w:ascii="Arial" w:hAnsi="Arial" w:cs="Arial"/>
          <w:sz w:val="24"/>
          <w:szCs w:val="24"/>
        </w:rPr>
        <w:t xml:space="preserve">in </w:t>
      </w:r>
      <w:r w:rsidR="006F2011">
        <w:rPr>
          <w:rFonts w:ascii="Arial" w:hAnsi="Arial" w:cs="Arial"/>
          <w:sz w:val="24"/>
          <w:szCs w:val="24"/>
        </w:rPr>
        <w:t>as defined in this policy – see below</w:t>
      </w:r>
    </w:p>
    <w:p w14:paraId="0ACD1193"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any new evidence being submitted</w:t>
      </w:r>
    </w:p>
    <w:p w14:paraId="06512318" w14:textId="77777777" w:rsidR="00771ED1" w:rsidRDefault="00771ED1" w:rsidP="00322675">
      <w:pPr>
        <w:rPr>
          <w:rFonts w:ascii="Arial" w:hAnsi="Arial" w:cs="Arial"/>
          <w:sz w:val="24"/>
          <w:szCs w:val="24"/>
        </w:rPr>
      </w:pPr>
    </w:p>
    <w:p w14:paraId="7827DF55" w14:textId="2EBC3BDC" w:rsidR="00322675" w:rsidRPr="00771ED1" w:rsidRDefault="00322675" w:rsidP="00322675">
      <w:pPr>
        <w:rPr>
          <w:rFonts w:ascii="Arial" w:hAnsi="Arial" w:cs="Arial"/>
          <w:b/>
          <w:bCs/>
          <w:sz w:val="24"/>
          <w:szCs w:val="24"/>
        </w:rPr>
      </w:pPr>
      <w:r w:rsidRPr="00771ED1">
        <w:rPr>
          <w:rFonts w:ascii="Arial" w:hAnsi="Arial" w:cs="Arial"/>
          <w:b/>
          <w:bCs/>
          <w:sz w:val="24"/>
          <w:szCs w:val="24"/>
        </w:rPr>
        <w:lastRenderedPageBreak/>
        <w:t>Grounds for Appeal</w:t>
      </w:r>
    </w:p>
    <w:p w14:paraId="2CAFC328"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Procedural irregularity</w:t>
      </w:r>
    </w:p>
    <w:p w14:paraId="6DDE91FF"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Insufficient consideration of evidence</w:t>
      </w:r>
    </w:p>
    <w:p w14:paraId="0E93D3E2"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New evidence not previously available</w:t>
      </w:r>
    </w:p>
    <w:p w14:paraId="58343C79"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Disproportionate or unreasonable outcome</w:t>
      </w:r>
    </w:p>
    <w:p w14:paraId="6700D0B6" w14:textId="3B9FD291" w:rsidR="00322675" w:rsidRPr="006F2011" w:rsidRDefault="00322675" w:rsidP="00322675">
      <w:pPr>
        <w:rPr>
          <w:rFonts w:ascii="Arial" w:hAnsi="Arial" w:cs="Arial"/>
          <w:b/>
          <w:bCs/>
          <w:sz w:val="24"/>
          <w:szCs w:val="24"/>
        </w:rPr>
      </w:pPr>
      <w:r w:rsidRPr="006F2011">
        <w:rPr>
          <w:rFonts w:ascii="Arial" w:hAnsi="Arial" w:cs="Arial"/>
          <w:b/>
          <w:bCs/>
          <w:sz w:val="24"/>
          <w:szCs w:val="24"/>
        </w:rPr>
        <w:t xml:space="preserve">Purpose of the </w:t>
      </w:r>
      <w:r w:rsidR="006F2011" w:rsidRPr="006F2011">
        <w:rPr>
          <w:rFonts w:ascii="Arial" w:hAnsi="Arial" w:cs="Arial"/>
          <w:b/>
          <w:bCs/>
          <w:sz w:val="24"/>
          <w:szCs w:val="24"/>
        </w:rPr>
        <w:t xml:space="preserve">Appeal </w:t>
      </w:r>
      <w:r w:rsidRPr="006F2011">
        <w:rPr>
          <w:rFonts w:ascii="Arial" w:hAnsi="Arial" w:cs="Arial"/>
          <w:b/>
          <w:bCs/>
          <w:sz w:val="24"/>
          <w:szCs w:val="24"/>
        </w:rPr>
        <w:t>Review</w:t>
      </w:r>
    </w:p>
    <w:p w14:paraId="2553BF65" w14:textId="77777777" w:rsidR="00322675" w:rsidRPr="00322675" w:rsidRDefault="00322675" w:rsidP="00322675">
      <w:pPr>
        <w:rPr>
          <w:rFonts w:ascii="Arial" w:hAnsi="Arial" w:cs="Arial"/>
          <w:sz w:val="24"/>
          <w:szCs w:val="24"/>
        </w:rPr>
      </w:pPr>
      <w:r w:rsidRPr="00087ACD">
        <w:rPr>
          <w:rFonts w:ascii="Arial" w:hAnsi="Arial" w:cs="Arial"/>
          <w:b/>
          <w:bCs/>
          <w:sz w:val="24"/>
          <w:szCs w:val="24"/>
        </w:rPr>
        <w:t>The review will</w:t>
      </w:r>
      <w:r w:rsidRPr="00322675">
        <w:rPr>
          <w:rFonts w:ascii="Arial" w:hAnsi="Arial" w:cs="Arial"/>
          <w:sz w:val="24"/>
          <w:szCs w:val="24"/>
        </w:rPr>
        <w:t>:</w:t>
      </w:r>
    </w:p>
    <w:p w14:paraId="18E2410A"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confirm whether the Stage 2 procedure was followed correctly</w:t>
      </w:r>
    </w:p>
    <w:p w14:paraId="3AE5CAB7" w14:textId="77777777" w:rsidR="00322675" w:rsidRPr="00322675" w:rsidRDefault="00322675" w:rsidP="00087ACD">
      <w:pPr>
        <w:ind w:left="720" w:hanging="720"/>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consider any new material evidence that could not reasonably have been provided earlier</w:t>
      </w:r>
    </w:p>
    <w:p w14:paraId="1C9E9D28" w14:textId="77777777" w:rsidR="00322675" w:rsidRPr="00322675" w:rsidRDefault="00322675" w:rsidP="00322675">
      <w:pPr>
        <w:rPr>
          <w:rFonts w:ascii="Arial" w:hAnsi="Arial" w:cs="Arial"/>
          <w:sz w:val="24"/>
          <w:szCs w:val="24"/>
        </w:rPr>
      </w:pPr>
      <w:r w:rsidRPr="00322675">
        <w:rPr>
          <w:rFonts w:ascii="Arial" w:hAnsi="Arial" w:cs="Arial"/>
          <w:sz w:val="24"/>
          <w:szCs w:val="24"/>
        </w:rPr>
        <w:t>The review will not involve a reinvestigation of the complaint where a full investigation has already taken place.</w:t>
      </w:r>
    </w:p>
    <w:p w14:paraId="0BFFD6BC" w14:textId="0ED7A521" w:rsidR="00322675" w:rsidRPr="00087ACD" w:rsidRDefault="00322675" w:rsidP="00322675">
      <w:pPr>
        <w:rPr>
          <w:rFonts w:ascii="Arial" w:hAnsi="Arial" w:cs="Arial"/>
          <w:b/>
          <w:bCs/>
          <w:sz w:val="24"/>
          <w:szCs w:val="24"/>
        </w:rPr>
      </w:pPr>
      <w:r w:rsidRPr="00087ACD">
        <w:rPr>
          <w:rFonts w:ascii="Arial" w:hAnsi="Arial" w:cs="Arial"/>
          <w:b/>
          <w:bCs/>
          <w:sz w:val="24"/>
          <w:szCs w:val="24"/>
        </w:rPr>
        <w:t>Outcome of the Appeal</w:t>
      </w:r>
    </w:p>
    <w:p w14:paraId="70DD9D8C"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A </w:t>
      </w:r>
      <w:r w:rsidRPr="00C25126">
        <w:rPr>
          <w:rFonts w:ascii="Arial" w:hAnsi="Arial" w:cs="Arial"/>
          <w:sz w:val="24"/>
          <w:szCs w:val="24"/>
        </w:rPr>
        <w:t xml:space="preserve">senior manager </w:t>
      </w:r>
      <w:r w:rsidRPr="00322675">
        <w:rPr>
          <w:rFonts w:ascii="Arial" w:hAnsi="Arial" w:cs="Arial"/>
          <w:sz w:val="24"/>
          <w:szCs w:val="24"/>
        </w:rPr>
        <w:t>not previously involved will review the complaint and reach one of two outcomes:</w:t>
      </w:r>
    </w:p>
    <w:p w14:paraId="00F1E6FE"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Appeal upheld</w:t>
      </w:r>
    </w:p>
    <w:p w14:paraId="5B375DBD" w14:textId="77777777" w:rsidR="00322675" w:rsidRPr="00322675" w:rsidRDefault="00322675" w:rsidP="00322675">
      <w:pPr>
        <w:rPr>
          <w:rFonts w:ascii="Arial" w:hAnsi="Arial" w:cs="Arial"/>
          <w:sz w:val="24"/>
          <w:szCs w:val="24"/>
        </w:rPr>
      </w:pPr>
      <w:r w:rsidRPr="00322675">
        <w:rPr>
          <w:rFonts w:ascii="Arial" w:hAnsi="Arial" w:cs="Arial"/>
          <w:sz w:val="24"/>
          <w:szCs w:val="24"/>
        </w:rPr>
        <w:t xml:space="preserve">• </w:t>
      </w:r>
      <w:r w:rsidRPr="00322675">
        <w:rPr>
          <w:rFonts w:ascii="Arial" w:hAnsi="Arial" w:cs="Arial"/>
          <w:sz w:val="24"/>
          <w:szCs w:val="24"/>
        </w:rPr>
        <w:tab/>
        <w:t>Appeal not upheld</w:t>
      </w:r>
    </w:p>
    <w:p w14:paraId="7613EFBA" w14:textId="7FD20E28" w:rsidR="00322675" w:rsidRDefault="00322675" w:rsidP="00322675">
      <w:pPr>
        <w:rPr>
          <w:rFonts w:ascii="Arial" w:hAnsi="Arial" w:cs="Arial"/>
          <w:b/>
          <w:bCs/>
          <w:sz w:val="24"/>
          <w:szCs w:val="24"/>
        </w:rPr>
      </w:pPr>
      <w:r w:rsidRPr="00322675">
        <w:rPr>
          <w:rFonts w:ascii="Arial" w:hAnsi="Arial" w:cs="Arial"/>
          <w:sz w:val="24"/>
          <w:szCs w:val="24"/>
        </w:rPr>
        <w:t>The decision will be communicated in writing, explaining the rationale and any actions to be taken.</w:t>
      </w:r>
      <w:r w:rsidR="00087ACD">
        <w:rPr>
          <w:rFonts w:ascii="Arial" w:hAnsi="Arial" w:cs="Arial"/>
          <w:sz w:val="24"/>
          <w:szCs w:val="24"/>
        </w:rPr>
        <w:t xml:space="preserve"> </w:t>
      </w:r>
      <w:r w:rsidR="00087ACD" w:rsidRPr="00A5159E">
        <w:rPr>
          <w:rFonts w:ascii="Arial" w:hAnsi="Arial" w:cs="Arial"/>
          <w:sz w:val="24"/>
          <w:szCs w:val="24"/>
        </w:rPr>
        <w:t>This decision constitutes the final stage of the College’s Compliments and Complaints Policy.</w:t>
      </w:r>
      <w:r w:rsidR="00087ACD" w:rsidRPr="00087ACD">
        <w:rPr>
          <w:rFonts w:ascii="Arial" w:hAnsi="Arial" w:cs="Arial"/>
          <w:b/>
          <w:bCs/>
          <w:sz w:val="24"/>
          <w:szCs w:val="24"/>
        </w:rPr>
        <w:t xml:space="preserve">  </w:t>
      </w:r>
    </w:p>
    <w:p w14:paraId="23233A7D" w14:textId="76C79E1C" w:rsidR="00087ACD" w:rsidRPr="00087ACD" w:rsidRDefault="00087ACD" w:rsidP="00322675">
      <w:pPr>
        <w:rPr>
          <w:rFonts w:ascii="Arial" w:hAnsi="Arial" w:cs="Arial"/>
          <w:sz w:val="24"/>
          <w:szCs w:val="24"/>
        </w:rPr>
      </w:pPr>
      <w:r w:rsidRPr="00087ACD">
        <w:rPr>
          <w:rFonts w:ascii="Arial" w:hAnsi="Arial" w:cs="Arial"/>
          <w:sz w:val="24"/>
          <w:szCs w:val="24"/>
        </w:rPr>
        <w:t xml:space="preserve">If the complaint is not resolved to the satisfaction of the </w:t>
      </w:r>
      <w:r w:rsidR="006F2011" w:rsidRPr="00087ACD">
        <w:rPr>
          <w:rFonts w:ascii="Arial" w:hAnsi="Arial" w:cs="Arial"/>
          <w:sz w:val="24"/>
          <w:szCs w:val="24"/>
        </w:rPr>
        <w:t>complainant</w:t>
      </w:r>
      <w:r w:rsidRPr="00087ACD">
        <w:rPr>
          <w:rFonts w:ascii="Arial" w:hAnsi="Arial" w:cs="Arial"/>
          <w:sz w:val="24"/>
          <w:szCs w:val="24"/>
        </w:rPr>
        <w:t>, the following further avenues of communication are available through the relevant external agencies:</w:t>
      </w:r>
    </w:p>
    <w:p w14:paraId="7B17964D" w14:textId="56DDB8A9" w:rsidR="00087ACD" w:rsidRPr="00087ACD" w:rsidRDefault="00087ACD" w:rsidP="00322675">
      <w:pPr>
        <w:rPr>
          <w:rFonts w:ascii="Arial" w:hAnsi="Arial" w:cs="Arial"/>
          <w:sz w:val="24"/>
          <w:szCs w:val="24"/>
        </w:rPr>
      </w:pPr>
      <w:r w:rsidRPr="00087ACD">
        <w:rPr>
          <w:rFonts w:ascii="Arial" w:hAnsi="Arial" w:cs="Arial"/>
          <w:sz w:val="24"/>
          <w:szCs w:val="24"/>
        </w:rPr>
        <w:t xml:space="preserve">Department for </w:t>
      </w:r>
      <w:r w:rsidR="00DA3A8E" w:rsidRPr="00087ACD">
        <w:rPr>
          <w:rFonts w:ascii="Arial" w:hAnsi="Arial" w:cs="Arial"/>
          <w:sz w:val="24"/>
          <w:szCs w:val="24"/>
        </w:rPr>
        <w:t>Education</w:t>
      </w:r>
      <w:r w:rsidRPr="00087ACD">
        <w:rPr>
          <w:rFonts w:ascii="Arial" w:hAnsi="Arial" w:cs="Arial"/>
          <w:sz w:val="24"/>
          <w:szCs w:val="24"/>
        </w:rPr>
        <w:t xml:space="preserve"> (DfE)</w:t>
      </w:r>
    </w:p>
    <w:p w14:paraId="27E6E3C9" w14:textId="4EF74753" w:rsidR="00087ACD" w:rsidRPr="00087ACD" w:rsidRDefault="00DA3A8E" w:rsidP="00322675">
      <w:pPr>
        <w:rPr>
          <w:rFonts w:ascii="Arial" w:hAnsi="Arial" w:cs="Arial"/>
          <w:sz w:val="24"/>
          <w:szCs w:val="24"/>
        </w:rPr>
      </w:pPr>
      <w:r>
        <w:rPr>
          <w:rFonts w:ascii="Arial" w:hAnsi="Arial" w:cs="Arial"/>
          <w:sz w:val="24"/>
          <w:szCs w:val="24"/>
        </w:rPr>
        <w:t>The Office for Students (</w:t>
      </w:r>
      <w:proofErr w:type="spellStart"/>
      <w:r>
        <w:rPr>
          <w:rFonts w:ascii="Arial" w:hAnsi="Arial" w:cs="Arial"/>
          <w:sz w:val="24"/>
          <w:szCs w:val="24"/>
        </w:rPr>
        <w:t>OfS</w:t>
      </w:r>
      <w:proofErr w:type="spellEnd"/>
      <w:r>
        <w:rPr>
          <w:rFonts w:ascii="Arial" w:hAnsi="Arial" w:cs="Arial"/>
          <w:sz w:val="24"/>
          <w:szCs w:val="24"/>
        </w:rPr>
        <w:t>)</w:t>
      </w:r>
      <w:r w:rsidR="00087ACD" w:rsidRPr="00087ACD">
        <w:rPr>
          <w:rFonts w:ascii="Arial" w:hAnsi="Arial" w:cs="Arial"/>
          <w:sz w:val="24"/>
          <w:szCs w:val="24"/>
        </w:rPr>
        <w:t>Quality Assurance Agency for Higher Education (QAA)</w:t>
      </w:r>
    </w:p>
    <w:p w14:paraId="21909C27" w14:textId="7F7808C6" w:rsidR="00087ACD" w:rsidRDefault="00087ACD" w:rsidP="00322675">
      <w:pPr>
        <w:rPr>
          <w:rFonts w:ascii="Arial" w:hAnsi="Arial" w:cs="Arial"/>
          <w:sz w:val="24"/>
          <w:szCs w:val="24"/>
        </w:rPr>
      </w:pPr>
      <w:r w:rsidRPr="00087ACD">
        <w:rPr>
          <w:rFonts w:ascii="Arial" w:hAnsi="Arial" w:cs="Arial"/>
          <w:sz w:val="24"/>
          <w:szCs w:val="24"/>
        </w:rPr>
        <w:t>Offic</w:t>
      </w:r>
      <w:r w:rsidR="00DA3A8E">
        <w:rPr>
          <w:rFonts w:ascii="Arial" w:hAnsi="Arial" w:cs="Arial"/>
          <w:sz w:val="24"/>
          <w:szCs w:val="24"/>
        </w:rPr>
        <w:t>e</w:t>
      </w:r>
      <w:r w:rsidRPr="00087ACD">
        <w:rPr>
          <w:rFonts w:ascii="Arial" w:hAnsi="Arial" w:cs="Arial"/>
          <w:sz w:val="24"/>
          <w:szCs w:val="24"/>
        </w:rPr>
        <w:t xml:space="preserve"> of the independent Adjudicator (OIA)</w:t>
      </w:r>
    </w:p>
    <w:p w14:paraId="3AF59B07" w14:textId="5FCBA347" w:rsidR="00DA3A8E" w:rsidRDefault="00DA3A8E" w:rsidP="00322675">
      <w:pPr>
        <w:rPr>
          <w:rFonts w:ascii="Arial" w:hAnsi="Arial" w:cs="Arial"/>
          <w:sz w:val="24"/>
          <w:szCs w:val="24"/>
        </w:rPr>
      </w:pPr>
      <w:r>
        <w:rPr>
          <w:rFonts w:ascii="Arial" w:hAnsi="Arial" w:cs="Arial"/>
          <w:sz w:val="24"/>
          <w:szCs w:val="24"/>
        </w:rPr>
        <w:t>The Education and Skills Agency (ESFA)</w:t>
      </w:r>
    </w:p>
    <w:p w14:paraId="64B5E7F2" w14:textId="77777777" w:rsidR="00672D4B" w:rsidRDefault="00672D4B" w:rsidP="00672D4B">
      <w:pPr>
        <w:rPr>
          <w:rFonts w:ascii="Arial" w:hAnsi="Arial" w:cs="Arial"/>
          <w:b/>
          <w:bCs/>
          <w:sz w:val="24"/>
          <w:szCs w:val="24"/>
        </w:rPr>
      </w:pPr>
    </w:p>
    <w:p w14:paraId="4340243B" w14:textId="36E7A550" w:rsidR="00672D4B" w:rsidRPr="00087ACD" w:rsidRDefault="00E02FA7" w:rsidP="00672D4B">
      <w:pPr>
        <w:rPr>
          <w:rFonts w:ascii="Arial" w:hAnsi="Arial" w:cs="Arial"/>
          <w:b/>
          <w:bCs/>
          <w:sz w:val="24"/>
          <w:szCs w:val="24"/>
        </w:rPr>
      </w:pPr>
      <w:r>
        <w:rPr>
          <w:rFonts w:ascii="Arial" w:hAnsi="Arial" w:cs="Arial"/>
          <w:b/>
          <w:bCs/>
          <w:sz w:val="24"/>
          <w:szCs w:val="24"/>
        </w:rPr>
        <w:t xml:space="preserve">2. </w:t>
      </w:r>
      <w:r w:rsidR="00672D4B" w:rsidRPr="00087ACD">
        <w:rPr>
          <w:rFonts w:ascii="Arial" w:hAnsi="Arial" w:cs="Arial"/>
          <w:b/>
          <w:bCs/>
          <w:sz w:val="24"/>
          <w:szCs w:val="24"/>
        </w:rPr>
        <w:t>Vexatious Complaints</w:t>
      </w:r>
    </w:p>
    <w:p w14:paraId="0EBAB1B8" w14:textId="77777777" w:rsidR="00672D4B" w:rsidRPr="00087ACD" w:rsidRDefault="00672D4B" w:rsidP="00672D4B">
      <w:pPr>
        <w:rPr>
          <w:rFonts w:ascii="Arial" w:hAnsi="Arial" w:cs="Arial"/>
          <w:sz w:val="24"/>
          <w:szCs w:val="24"/>
        </w:rPr>
      </w:pPr>
      <w:r>
        <w:rPr>
          <w:rFonts w:ascii="Arial" w:hAnsi="Arial" w:cs="Arial"/>
          <w:sz w:val="24"/>
          <w:szCs w:val="24"/>
        </w:rPr>
        <w:t xml:space="preserve">There may be occasions when, despite all stages of the procedures having been followed, the complainant remains dissatisfied. If the complainant becomes vexatious (e.g. the complainant tries to re-open the same issue), the College reserves the right to end the complaint handling process and will inform the complainant in writing that the procedure has been exhausted, and the matter is now closed. </w:t>
      </w:r>
    </w:p>
    <w:p w14:paraId="7475F72F" w14:textId="12420C74" w:rsidR="00DA3A8E" w:rsidRPr="00DA3A8E" w:rsidRDefault="00E02FA7" w:rsidP="00DA3A8E">
      <w:pPr>
        <w:rPr>
          <w:rFonts w:ascii="Arial" w:hAnsi="Arial" w:cs="Arial"/>
          <w:b/>
          <w:bCs/>
          <w:sz w:val="24"/>
          <w:szCs w:val="24"/>
        </w:rPr>
      </w:pPr>
      <w:r>
        <w:rPr>
          <w:rFonts w:ascii="Arial" w:hAnsi="Arial" w:cs="Arial"/>
          <w:b/>
          <w:bCs/>
          <w:sz w:val="24"/>
          <w:szCs w:val="24"/>
        </w:rPr>
        <w:lastRenderedPageBreak/>
        <w:t xml:space="preserve">3. </w:t>
      </w:r>
      <w:r w:rsidR="00DA3A8E" w:rsidRPr="00DA3A8E">
        <w:rPr>
          <w:rFonts w:ascii="Arial" w:hAnsi="Arial" w:cs="Arial"/>
          <w:b/>
          <w:bCs/>
          <w:sz w:val="24"/>
          <w:szCs w:val="24"/>
        </w:rPr>
        <w:t>Management of the Procedure</w:t>
      </w:r>
    </w:p>
    <w:p w14:paraId="6C98B065" w14:textId="77777777" w:rsidR="00DA3A8E" w:rsidRPr="00DA3A8E" w:rsidRDefault="00DA3A8E" w:rsidP="00DA3A8E">
      <w:pPr>
        <w:rPr>
          <w:rFonts w:ascii="Arial" w:hAnsi="Arial" w:cs="Arial"/>
          <w:sz w:val="24"/>
          <w:szCs w:val="24"/>
        </w:rPr>
      </w:pPr>
      <w:r w:rsidRPr="00DA3A8E">
        <w:rPr>
          <w:rFonts w:ascii="Arial" w:hAnsi="Arial" w:cs="Arial"/>
          <w:sz w:val="24"/>
          <w:szCs w:val="24"/>
        </w:rPr>
        <w:t>The complaints process is managed by the Quality, Performance and Standards (QPS) Department, which is responsible for ensuring that all complaints are handled fairly, consistently and in accordance with this policy.</w:t>
      </w:r>
    </w:p>
    <w:p w14:paraId="38B4094E" w14:textId="77777777" w:rsidR="00DA3A8E" w:rsidRPr="00DA3A8E" w:rsidRDefault="00DA3A8E" w:rsidP="00DA3A8E">
      <w:pPr>
        <w:rPr>
          <w:rFonts w:ascii="Arial" w:hAnsi="Arial" w:cs="Arial"/>
          <w:sz w:val="24"/>
          <w:szCs w:val="24"/>
        </w:rPr>
      </w:pPr>
      <w:r w:rsidRPr="00DA3A8E">
        <w:rPr>
          <w:rFonts w:ascii="Arial" w:hAnsi="Arial" w:cs="Arial"/>
          <w:sz w:val="24"/>
          <w:szCs w:val="24"/>
        </w:rPr>
        <w:t>The QPS Department will:</w:t>
      </w:r>
    </w:p>
    <w:p w14:paraId="6DD5BD7D"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act as the central point of receipt for all formal complaints</w:t>
      </w:r>
    </w:p>
    <w:p w14:paraId="3BD3618A"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acknowledge formal complaints within the required timescale</w:t>
      </w:r>
    </w:p>
    <w:p w14:paraId="3751D229"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appoint an independent Investigating Officer for Stage 2 complaints</w:t>
      </w:r>
    </w:p>
    <w:p w14:paraId="58F83F5E"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ensure investigations are conducted objectively and proportionately</w:t>
      </w:r>
    </w:p>
    <w:p w14:paraId="46A3D622"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maintain oversight of progress to ensure timely responses</w:t>
      </w:r>
    </w:p>
    <w:p w14:paraId="165AC027"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provide advice and guidance to staff and complainants</w:t>
      </w:r>
    </w:p>
    <w:p w14:paraId="328A5DED" w14:textId="77777777" w:rsidR="00DA3A8E" w:rsidRPr="00DA3A8E" w:rsidRDefault="00DA3A8E" w:rsidP="00DD259E">
      <w:pPr>
        <w:ind w:left="720" w:hanging="720"/>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ensure safeguarding, equality and health and safety concerns are escalated appropriately</w:t>
      </w:r>
    </w:p>
    <w:p w14:paraId="01422B10" w14:textId="090FD16D"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 xml:space="preserve">ensure that </w:t>
      </w:r>
      <w:r w:rsidR="00DD259E">
        <w:rPr>
          <w:rFonts w:ascii="Arial" w:hAnsi="Arial" w:cs="Arial"/>
          <w:sz w:val="24"/>
          <w:szCs w:val="24"/>
        </w:rPr>
        <w:t>outcomes</w:t>
      </w:r>
      <w:r w:rsidRPr="00DA3A8E">
        <w:rPr>
          <w:rFonts w:ascii="Arial" w:hAnsi="Arial" w:cs="Arial"/>
          <w:sz w:val="24"/>
          <w:szCs w:val="24"/>
        </w:rPr>
        <w:t xml:space="preserve"> from complaints informs quality improvement activity</w:t>
      </w:r>
    </w:p>
    <w:p w14:paraId="7D8A69FE" w14:textId="77777777" w:rsidR="00DD259E" w:rsidRDefault="00DD259E" w:rsidP="00DA3A8E">
      <w:pPr>
        <w:rPr>
          <w:rFonts w:ascii="Arial" w:hAnsi="Arial" w:cs="Arial"/>
          <w:sz w:val="24"/>
          <w:szCs w:val="24"/>
        </w:rPr>
      </w:pPr>
    </w:p>
    <w:p w14:paraId="1818C4E8" w14:textId="0394CADA" w:rsidR="00DA3A8E" w:rsidRPr="00DA3A8E" w:rsidRDefault="00E02FA7" w:rsidP="00DA3A8E">
      <w:pPr>
        <w:rPr>
          <w:rFonts w:ascii="Arial" w:hAnsi="Arial" w:cs="Arial"/>
          <w:b/>
          <w:bCs/>
          <w:sz w:val="24"/>
          <w:szCs w:val="24"/>
        </w:rPr>
      </w:pPr>
      <w:r>
        <w:rPr>
          <w:rFonts w:ascii="Arial" w:hAnsi="Arial" w:cs="Arial"/>
          <w:b/>
          <w:bCs/>
          <w:sz w:val="24"/>
          <w:szCs w:val="24"/>
        </w:rPr>
        <w:t xml:space="preserve">4. </w:t>
      </w:r>
      <w:r w:rsidR="00DA3A8E" w:rsidRPr="00DA3A8E">
        <w:rPr>
          <w:rFonts w:ascii="Arial" w:hAnsi="Arial" w:cs="Arial"/>
          <w:b/>
          <w:bCs/>
          <w:sz w:val="24"/>
          <w:szCs w:val="24"/>
        </w:rPr>
        <w:t>Publicising the Procedure</w:t>
      </w:r>
    </w:p>
    <w:p w14:paraId="0946BA26" w14:textId="77777777" w:rsidR="00DA3A8E" w:rsidRPr="00DA3A8E" w:rsidRDefault="00DA3A8E" w:rsidP="00DA3A8E">
      <w:pPr>
        <w:rPr>
          <w:rFonts w:ascii="Arial" w:hAnsi="Arial" w:cs="Arial"/>
          <w:sz w:val="24"/>
          <w:szCs w:val="24"/>
        </w:rPr>
      </w:pPr>
      <w:r w:rsidRPr="00DA3A8E">
        <w:rPr>
          <w:rFonts w:ascii="Arial" w:hAnsi="Arial" w:cs="Arial"/>
          <w:sz w:val="24"/>
          <w:szCs w:val="24"/>
        </w:rPr>
        <w:t>The College is committed to ensuring that students, parents, employers and members of the public can easily access information about how to raise a concern or complaint.</w:t>
      </w:r>
    </w:p>
    <w:p w14:paraId="795FEA51" w14:textId="21021843" w:rsidR="00DA3A8E" w:rsidRPr="00DA3A8E" w:rsidRDefault="00DA3A8E" w:rsidP="00DA3A8E">
      <w:pPr>
        <w:rPr>
          <w:rFonts w:ascii="Arial" w:hAnsi="Arial" w:cs="Arial"/>
          <w:sz w:val="24"/>
          <w:szCs w:val="24"/>
        </w:rPr>
      </w:pPr>
      <w:r w:rsidRPr="00DA3A8E">
        <w:rPr>
          <w:rFonts w:ascii="Arial" w:hAnsi="Arial" w:cs="Arial"/>
          <w:sz w:val="24"/>
          <w:szCs w:val="24"/>
        </w:rPr>
        <w:t xml:space="preserve">The Compliments and Complaints </w:t>
      </w:r>
      <w:r w:rsidR="00B769A9">
        <w:rPr>
          <w:rFonts w:ascii="Arial" w:hAnsi="Arial" w:cs="Arial"/>
          <w:sz w:val="24"/>
          <w:szCs w:val="24"/>
        </w:rPr>
        <w:t>Resolution Policy</w:t>
      </w:r>
      <w:r w:rsidRPr="00DA3A8E">
        <w:rPr>
          <w:rFonts w:ascii="Arial" w:hAnsi="Arial" w:cs="Arial"/>
          <w:sz w:val="24"/>
          <w:szCs w:val="24"/>
        </w:rPr>
        <w:t xml:space="preserve"> will be:</w:t>
      </w:r>
    </w:p>
    <w:p w14:paraId="6FAD0D33"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published on the College website</w:t>
      </w:r>
    </w:p>
    <w:p w14:paraId="5CE04D65"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included in student induction materials and the Student Handbook</w:t>
      </w:r>
    </w:p>
    <w:p w14:paraId="14C2E768" w14:textId="6465893A"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referenced in employer and apprenticeship documentation</w:t>
      </w:r>
    </w:p>
    <w:p w14:paraId="143445F1"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available on request from any College reception or department</w:t>
      </w:r>
    </w:p>
    <w:p w14:paraId="346BFB21" w14:textId="264E6E55"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 xml:space="preserve">promoted through the Student Voice </w:t>
      </w:r>
    </w:p>
    <w:p w14:paraId="49D33F6D" w14:textId="77777777" w:rsidR="00B769A9" w:rsidRDefault="00B769A9" w:rsidP="00DA3A8E">
      <w:pPr>
        <w:rPr>
          <w:rFonts w:ascii="Arial" w:hAnsi="Arial" w:cs="Arial"/>
          <w:sz w:val="24"/>
          <w:szCs w:val="24"/>
        </w:rPr>
      </w:pPr>
    </w:p>
    <w:p w14:paraId="2D8DECE4" w14:textId="29EB7AD0" w:rsidR="00DA3A8E" w:rsidRPr="00DA3A8E" w:rsidRDefault="00DA3A8E" w:rsidP="00DA3A8E">
      <w:pPr>
        <w:rPr>
          <w:rFonts w:ascii="Arial" w:hAnsi="Arial" w:cs="Arial"/>
          <w:sz w:val="24"/>
          <w:szCs w:val="24"/>
        </w:rPr>
      </w:pPr>
      <w:r w:rsidRPr="00DA3A8E">
        <w:rPr>
          <w:rFonts w:ascii="Arial" w:hAnsi="Arial" w:cs="Arial"/>
          <w:sz w:val="24"/>
          <w:szCs w:val="24"/>
        </w:rPr>
        <w:t>Staff will signpost individuals to the procedure whenever a concern is raised.</w:t>
      </w:r>
    </w:p>
    <w:p w14:paraId="38C5C0BE" w14:textId="77777777" w:rsidR="00DA3A8E" w:rsidRPr="00DA3A8E" w:rsidRDefault="00DA3A8E" w:rsidP="00DA3A8E">
      <w:pPr>
        <w:rPr>
          <w:rFonts w:ascii="Arial" w:hAnsi="Arial" w:cs="Arial"/>
          <w:sz w:val="24"/>
          <w:szCs w:val="24"/>
        </w:rPr>
      </w:pPr>
      <w:r w:rsidRPr="00DA3A8E">
        <w:rPr>
          <w:rFonts w:ascii="Arial" w:hAnsi="Arial" w:cs="Arial"/>
          <w:sz w:val="24"/>
          <w:szCs w:val="24"/>
        </w:rPr>
        <w:t>This approach reflects best practice across the FE sector, ensuring transparency and accessibility.</w:t>
      </w:r>
    </w:p>
    <w:p w14:paraId="158011AB" w14:textId="77777777" w:rsidR="00DA3A8E" w:rsidRPr="00DA3A8E" w:rsidRDefault="00DA3A8E" w:rsidP="00DA3A8E">
      <w:pPr>
        <w:rPr>
          <w:rFonts w:ascii="Arial" w:hAnsi="Arial" w:cs="Arial"/>
          <w:b/>
          <w:bCs/>
          <w:sz w:val="24"/>
          <w:szCs w:val="24"/>
        </w:rPr>
      </w:pPr>
    </w:p>
    <w:p w14:paraId="6D327C06" w14:textId="53B369A3" w:rsidR="00DA3A8E" w:rsidRPr="00DA3A8E" w:rsidRDefault="00E02FA7" w:rsidP="00DA3A8E">
      <w:pPr>
        <w:rPr>
          <w:rFonts w:ascii="Arial" w:hAnsi="Arial" w:cs="Arial"/>
          <w:b/>
          <w:bCs/>
          <w:sz w:val="24"/>
          <w:szCs w:val="24"/>
        </w:rPr>
      </w:pPr>
      <w:r>
        <w:rPr>
          <w:rFonts w:ascii="Arial" w:hAnsi="Arial" w:cs="Arial"/>
          <w:b/>
          <w:bCs/>
          <w:sz w:val="24"/>
          <w:szCs w:val="24"/>
        </w:rPr>
        <w:t xml:space="preserve">5. </w:t>
      </w:r>
      <w:r w:rsidR="00DA3A8E" w:rsidRPr="00DA3A8E">
        <w:rPr>
          <w:rFonts w:ascii="Arial" w:hAnsi="Arial" w:cs="Arial"/>
          <w:b/>
          <w:bCs/>
          <w:sz w:val="24"/>
          <w:szCs w:val="24"/>
        </w:rPr>
        <w:t>Target Timescales</w:t>
      </w:r>
    </w:p>
    <w:p w14:paraId="44CCE725" w14:textId="77777777" w:rsidR="00DA3A8E" w:rsidRPr="00DA3A8E" w:rsidRDefault="00DA3A8E" w:rsidP="00DA3A8E">
      <w:pPr>
        <w:rPr>
          <w:rFonts w:ascii="Arial" w:hAnsi="Arial" w:cs="Arial"/>
          <w:sz w:val="24"/>
          <w:szCs w:val="24"/>
        </w:rPr>
      </w:pPr>
      <w:r w:rsidRPr="00DA3A8E">
        <w:rPr>
          <w:rFonts w:ascii="Arial" w:hAnsi="Arial" w:cs="Arial"/>
          <w:sz w:val="24"/>
          <w:szCs w:val="24"/>
        </w:rPr>
        <w:t>The College aims to resolve complaints promptly and proportionately.</w:t>
      </w:r>
    </w:p>
    <w:p w14:paraId="03CC3EC0" w14:textId="77777777" w:rsidR="00DA3A8E" w:rsidRPr="00855AFC" w:rsidRDefault="00DA3A8E" w:rsidP="00DA3A8E">
      <w:pPr>
        <w:rPr>
          <w:rFonts w:ascii="Arial" w:hAnsi="Arial" w:cs="Arial"/>
          <w:b/>
          <w:bCs/>
          <w:sz w:val="24"/>
          <w:szCs w:val="24"/>
        </w:rPr>
      </w:pPr>
      <w:r w:rsidRPr="00855AFC">
        <w:rPr>
          <w:rFonts w:ascii="Arial" w:hAnsi="Arial" w:cs="Arial"/>
          <w:b/>
          <w:bCs/>
          <w:sz w:val="24"/>
          <w:szCs w:val="24"/>
        </w:rPr>
        <w:lastRenderedPageBreak/>
        <w:t>Stage 1 – Informal Resolution</w:t>
      </w:r>
    </w:p>
    <w:p w14:paraId="4D900A17"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Response normally provided within 10 working days.</w:t>
      </w:r>
    </w:p>
    <w:p w14:paraId="29DFF2FE" w14:textId="77777777" w:rsidR="00DA3A8E" w:rsidRPr="00855AFC" w:rsidRDefault="00DA3A8E" w:rsidP="00DA3A8E">
      <w:pPr>
        <w:rPr>
          <w:rFonts w:ascii="Arial" w:hAnsi="Arial" w:cs="Arial"/>
          <w:b/>
          <w:bCs/>
          <w:sz w:val="24"/>
          <w:szCs w:val="24"/>
        </w:rPr>
      </w:pPr>
      <w:r w:rsidRPr="00855AFC">
        <w:rPr>
          <w:rFonts w:ascii="Arial" w:hAnsi="Arial" w:cs="Arial"/>
          <w:b/>
          <w:bCs/>
          <w:sz w:val="24"/>
          <w:szCs w:val="24"/>
        </w:rPr>
        <w:t>Stage 2 – Formal Investigation</w:t>
      </w:r>
    </w:p>
    <w:p w14:paraId="0F79BD90" w14:textId="058AE08A"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 xml:space="preserve">Written acknowledgement within </w:t>
      </w:r>
      <w:r w:rsidR="00C25126">
        <w:rPr>
          <w:rFonts w:ascii="Arial" w:hAnsi="Arial" w:cs="Arial"/>
          <w:sz w:val="24"/>
          <w:szCs w:val="24"/>
        </w:rPr>
        <w:t>5</w:t>
      </w:r>
      <w:r w:rsidRPr="00C25126">
        <w:rPr>
          <w:rFonts w:ascii="Arial" w:hAnsi="Arial" w:cs="Arial"/>
          <w:sz w:val="24"/>
          <w:szCs w:val="24"/>
        </w:rPr>
        <w:t xml:space="preserve"> </w:t>
      </w:r>
      <w:r w:rsidRPr="00DA3A8E">
        <w:rPr>
          <w:rFonts w:ascii="Arial" w:hAnsi="Arial" w:cs="Arial"/>
          <w:sz w:val="24"/>
          <w:szCs w:val="24"/>
        </w:rPr>
        <w:t>working days.</w:t>
      </w:r>
    </w:p>
    <w:p w14:paraId="4C69F522"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Full written outcome normally within 20 working days.</w:t>
      </w:r>
    </w:p>
    <w:p w14:paraId="17EDFF8E" w14:textId="77777777" w:rsidR="00DA3A8E" w:rsidRPr="00DA3A8E" w:rsidRDefault="00DA3A8E" w:rsidP="00B769A9">
      <w:pPr>
        <w:ind w:left="720" w:hanging="720"/>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For complex cases, the timescale may be extended to 30 working days, with the complainant informed of the revised timeframe.</w:t>
      </w:r>
    </w:p>
    <w:p w14:paraId="2071BB23" w14:textId="668BF09A" w:rsidR="00DA3A8E" w:rsidRPr="00B769A9" w:rsidRDefault="00DA3A8E" w:rsidP="00DA3A8E">
      <w:pPr>
        <w:rPr>
          <w:rFonts w:ascii="Arial" w:hAnsi="Arial" w:cs="Arial"/>
          <w:b/>
          <w:bCs/>
          <w:sz w:val="24"/>
          <w:szCs w:val="24"/>
        </w:rPr>
      </w:pPr>
      <w:r w:rsidRPr="00B769A9">
        <w:rPr>
          <w:rFonts w:ascii="Arial" w:hAnsi="Arial" w:cs="Arial"/>
          <w:b/>
          <w:bCs/>
          <w:sz w:val="24"/>
          <w:szCs w:val="24"/>
        </w:rPr>
        <w:t>Appeal</w:t>
      </w:r>
      <w:r w:rsidR="00505944">
        <w:rPr>
          <w:rFonts w:ascii="Arial" w:hAnsi="Arial" w:cs="Arial"/>
          <w:b/>
          <w:bCs/>
          <w:sz w:val="24"/>
          <w:szCs w:val="24"/>
        </w:rPr>
        <w:t>/Review</w:t>
      </w:r>
    </w:p>
    <w:p w14:paraId="4624EB4E"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Appeal request submitted within 20 working days of the Stage 2 outcome.</w:t>
      </w:r>
    </w:p>
    <w:p w14:paraId="1163F504"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Review outcome normally issued within 20 working days.</w:t>
      </w:r>
    </w:p>
    <w:p w14:paraId="42BB6096" w14:textId="77777777" w:rsidR="00DA3A8E" w:rsidRPr="00DA3A8E" w:rsidRDefault="00DA3A8E" w:rsidP="00DA3A8E">
      <w:pPr>
        <w:rPr>
          <w:rFonts w:ascii="Arial" w:hAnsi="Arial" w:cs="Arial"/>
          <w:sz w:val="24"/>
          <w:szCs w:val="24"/>
        </w:rPr>
      </w:pPr>
      <w:r w:rsidRPr="00DA3A8E">
        <w:rPr>
          <w:rFonts w:ascii="Arial" w:hAnsi="Arial" w:cs="Arial"/>
          <w:sz w:val="24"/>
          <w:szCs w:val="24"/>
        </w:rPr>
        <w:t>“Working days” refers to College term-time days when the College is open to students.</w:t>
      </w:r>
    </w:p>
    <w:p w14:paraId="297534EF" w14:textId="77777777" w:rsidR="00DA3A8E" w:rsidRPr="00DA3A8E" w:rsidRDefault="00DA3A8E" w:rsidP="00DA3A8E">
      <w:pPr>
        <w:rPr>
          <w:rFonts w:ascii="Arial" w:hAnsi="Arial" w:cs="Arial"/>
          <w:sz w:val="24"/>
          <w:szCs w:val="24"/>
        </w:rPr>
      </w:pPr>
      <w:r w:rsidRPr="00DA3A8E">
        <w:rPr>
          <w:rFonts w:ascii="Arial" w:hAnsi="Arial" w:cs="Arial"/>
          <w:sz w:val="24"/>
          <w:szCs w:val="24"/>
        </w:rPr>
        <w:t>Where complaints are received during periods of low staffing (e.g., outside term time), the College will aim to meet standard timescales but may extend them where necessary, informing the complainant accordingly.</w:t>
      </w:r>
    </w:p>
    <w:p w14:paraId="107C7185" w14:textId="77777777" w:rsidR="00DA3A8E" w:rsidRPr="00DA3A8E" w:rsidRDefault="00DA3A8E" w:rsidP="00DA3A8E">
      <w:pPr>
        <w:rPr>
          <w:rFonts w:ascii="Arial" w:hAnsi="Arial" w:cs="Arial"/>
          <w:sz w:val="24"/>
          <w:szCs w:val="24"/>
        </w:rPr>
      </w:pPr>
      <w:r w:rsidRPr="00DA3A8E">
        <w:rPr>
          <w:rFonts w:ascii="Arial" w:hAnsi="Arial" w:cs="Arial"/>
          <w:sz w:val="24"/>
          <w:szCs w:val="24"/>
        </w:rPr>
        <w:t>These timescales align with ESFA, OIA, and FE sector best practice.</w:t>
      </w:r>
    </w:p>
    <w:p w14:paraId="29220AD4" w14:textId="77777777" w:rsidR="00855AFC" w:rsidRDefault="00855AFC" w:rsidP="00DA3A8E">
      <w:pPr>
        <w:rPr>
          <w:rFonts w:ascii="Arial" w:hAnsi="Arial" w:cs="Arial"/>
          <w:b/>
          <w:bCs/>
          <w:sz w:val="24"/>
          <w:szCs w:val="24"/>
        </w:rPr>
      </w:pPr>
    </w:p>
    <w:p w14:paraId="6ECB2AE1" w14:textId="0144028A" w:rsidR="00DA3A8E" w:rsidRPr="00DA3A8E" w:rsidRDefault="00855AFC" w:rsidP="00DA3A8E">
      <w:pPr>
        <w:rPr>
          <w:rFonts w:ascii="Arial" w:hAnsi="Arial" w:cs="Arial"/>
          <w:b/>
          <w:bCs/>
          <w:sz w:val="24"/>
          <w:szCs w:val="24"/>
        </w:rPr>
      </w:pPr>
      <w:r>
        <w:rPr>
          <w:rFonts w:ascii="Arial" w:hAnsi="Arial" w:cs="Arial"/>
          <w:b/>
          <w:bCs/>
          <w:sz w:val="24"/>
          <w:szCs w:val="24"/>
        </w:rPr>
        <w:t xml:space="preserve">6. </w:t>
      </w:r>
      <w:r w:rsidR="00DA3A8E" w:rsidRPr="00DA3A8E">
        <w:rPr>
          <w:rFonts w:ascii="Arial" w:hAnsi="Arial" w:cs="Arial"/>
          <w:b/>
          <w:bCs/>
          <w:sz w:val="24"/>
          <w:szCs w:val="24"/>
        </w:rPr>
        <w:t>Monitoring and Reporting</w:t>
      </w:r>
    </w:p>
    <w:p w14:paraId="0338F60C" w14:textId="77777777" w:rsidR="00DA3A8E" w:rsidRPr="00DA3A8E" w:rsidRDefault="00DA3A8E" w:rsidP="00DA3A8E">
      <w:pPr>
        <w:rPr>
          <w:rFonts w:ascii="Arial" w:hAnsi="Arial" w:cs="Arial"/>
          <w:sz w:val="24"/>
          <w:szCs w:val="24"/>
        </w:rPr>
      </w:pPr>
      <w:r w:rsidRPr="00DA3A8E">
        <w:rPr>
          <w:rFonts w:ascii="Arial" w:hAnsi="Arial" w:cs="Arial"/>
          <w:sz w:val="24"/>
          <w:szCs w:val="24"/>
        </w:rPr>
        <w:t>The QPS Department will maintain accurate records of all informal and formal complaints, including:</w:t>
      </w:r>
    </w:p>
    <w:p w14:paraId="3B43EB06"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nature of the complaint</w:t>
      </w:r>
    </w:p>
    <w:p w14:paraId="379C15A8"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stage at which it was resolved</w:t>
      </w:r>
    </w:p>
    <w:p w14:paraId="79F79BA7"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investigation outcomes</w:t>
      </w:r>
    </w:p>
    <w:p w14:paraId="2B1B5CC4"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actions taken</w:t>
      </w:r>
    </w:p>
    <w:p w14:paraId="53C291DC"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lessons learned</w:t>
      </w:r>
    </w:p>
    <w:p w14:paraId="6A6289C6" w14:textId="77777777" w:rsidR="00DA3A8E" w:rsidRPr="00083246" w:rsidRDefault="00DA3A8E" w:rsidP="00DA3A8E">
      <w:pPr>
        <w:rPr>
          <w:rFonts w:ascii="Arial" w:hAnsi="Arial" w:cs="Arial"/>
          <w:b/>
          <w:bCs/>
          <w:sz w:val="24"/>
          <w:szCs w:val="24"/>
        </w:rPr>
      </w:pPr>
      <w:r w:rsidRPr="00083246">
        <w:rPr>
          <w:rFonts w:ascii="Arial" w:hAnsi="Arial" w:cs="Arial"/>
          <w:b/>
          <w:bCs/>
          <w:sz w:val="24"/>
          <w:szCs w:val="24"/>
        </w:rPr>
        <w:t>The Department will:</w:t>
      </w:r>
    </w:p>
    <w:p w14:paraId="614C5D80" w14:textId="3FCDFF25"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 xml:space="preserve">produce termly reports for the </w:t>
      </w:r>
      <w:r w:rsidR="00083246">
        <w:rPr>
          <w:rFonts w:ascii="Arial" w:hAnsi="Arial" w:cs="Arial"/>
          <w:sz w:val="24"/>
          <w:szCs w:val="24"/>
        </w:rPr>
        <w:t xml:space="preserve">Executive </w:t>
      </w:r>
      <w:r w:rsidRPr="00DA3A8E">
        <w:rPr>
          <w:rFonts w:ascii="Arial" w:hAnsi="Arial" w:cs="Arial"/>
          <w:sz w:val="24"/>
          <w:szCs w:val="24"/>
        </w:rPr>
        <w:t>Leadership Team (</w:t>
      </w:r>
      <w:r w:rsidR="00083246">
        <w:rPr>
          <w:rFonts w:ascii="Arial" w:hAnsi="Arial" w:cs="Arial"/>
          <w:sz w:val="24"/>
          <w:szCs w:val="24"/>
        </w:rPr>
        <w:t>E</w:t>
      </w:r>
      <w:r w:rsidRPr="00DA3A8E">
        <w:rPr>
          <w:rFonts w:ascii="Arial" w:hAnsi="Arial" w:cs="Arial"/>
          <w:sz w:val="24"/>
          <w:szCs w:val="24"/>
        </w:rPr>
        <w:t>LT)</w:t>
      </w:r>
    </w:p>
    <w:p w14:paraId="49ABD8E8" w14:textId="77777777" w:rsidR="00DA3A8E" w:rsidRPr="00DA3A8E" w:rsidRDefault="00DA3A8E" w:rsidP="00083246">
      <w:pPr>
        <w:ind w:left="720" w:hanging="720"/>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provide an annual report to the Quality, Performance and Standards Committee</w:t>
      </w:r>
    </w:p>
    <w:p w14:paraId="60AD1B37"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identify themes and trends to inform quality improvement planning</w:t>
      </w:r>
    </w:p>
    <w:p w14:paraId="6BF9EC23"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ensure actions arising from complaints are monitored to completion</w:t>
      </w:r>
    </w:p>
    <w:p w14:paraId="6DE4EEC7" w14:textId="77777777" w:rsidR="00DA3A8E" w:rsidRPr="00DA3A8E" w:rsidRDefault="00DA3A8E" w:rsidP="00083246">
      <w:pPr>
        <w:ind w:left="720" w:hanging="720"/>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contribute to the College’s Self</w:t>
      </w:r>
      <w:r w:rsidRPr="00DA3A8E">
        <w:rPr>
          <w:rFonts w:ascii="Cambria Math" w:hAnsi="Cambria Math" w:cs="Cambria Math"/>
          <w:sz w:val="24"/>
          <w:szCs w:val="24"/>
        </w:rPr>
        <w:t>‑</w:t>
      </w:r>
      <w:r w:rsidRPr="00DA3A8E">
        <w:rPr>
          <w:rFonts w:ascii="Arial" w:hAnsi="Arial" w:cs="Arial"/>
          <w:sz w:val="24"/>
          <w:szCs w:val="24"/>
        </w:rPr>
        <w:t>Assessment Report (SAR) and Quality Improvement Plan (QIP)</w:t>
      </w:r>
    </w:p>
    <w:p w14:paraId="02A93013" w14:textId="77777777" w:rsidR="00DA3A8E" w:rsidRPr="00DA3A8E" w:rsidRDefault="00DA3A8E" w:rsidP="00DA3A8E">
      <w:pPr>
        <w:rPr>
          <w:rFonts w:ascii="Arial" w:hAnsi="Arial" w:cs="Arial"/>
          <w:sz w:val="24"/>
          <w:szCs w:val="24"/>
        </w:rPr>
      </w:pPr>
      <w:r w:rsidRPr="00DA3A8E">
        <w:rPr>
          <w:rFonts w:ascii="Arial" w:hAnsi="Arial" w:cs="Arial"/>
          <w:sz w:val="24"/>
          <w:szCs w:val="24"/>
        </w:rPr>
        <w:lastRenderedPageBreak/>
        <w:t>This approach reflects best practice across high</w:t>
      </w:r>
      <w:r w:rsidRPr="00DA3A8E">
        <w:rPr>
          <w:rFonts w:ascii="Cambria Math" w:hAnsi="Cambria Math" w:cs="Cambria Math"/>
          <w:sz w:val="24"/>
          <w:szCs w:val="24"/>
        </w:rPr>
        <w:t>‑</w:t>
      </w:r>
      <w:r w:rsidRPr="00DA3A8E">
        <w:rPr>
          <w:rFonts w:ascii="Arial" w:hAnsi="Arial" w:cs="Arial"/>
          <w:sz w:val="24"/>
          <w:szCs w:val="24"/>
        </w:rPr>
        <w:t>performing FE colleges, where complaints data is used proactively to strengthen provision and enhance the learner experience.</w:t>
      </w:r>
    </w:p>
    <w:p w14:paraId="0B5D431C" w14:textId="79F0B45F" w:rsidR="00DA3A8E" w:rsidRPr="00DA3A8E" w:rsidRDefault="00855AFC" w:rsidP="00DA3A8E">
      <w:pPr>
        <w:rPr>
          <w:rFonts w:ascii="Arial" w:hAnsi="Arial" w:cs="Arial"/>
          <w:b/>
          <w:bCs/>
          <w:sz w:val="24"/>
          <w:szCs w:val="24"/>
        </w:rPr>
      </w:pPr>
      <w:r>
        <w:rPr>
          <w:rFonts w:ascii="Arial" w:hAnsi="Arial" w:cs="Arial"/>
          <w:b/>
          <w:bCs/>
          <w:sz w:val="24"/>
          <w:szCs w:val="24"/>
        </w:rPr>
        <w:t xml:space="preserve">7. </w:t>
      </w:r>
      <w:r w:rsidR="00DA3A8E" w:rsidRPr="00DA3A8E">
        <w:rPr>
          <w:rFonts w:ascii="Arial" w:hAnsi="Arial" w:cs="Arial"/>
          <w:b/>
          <w:bCs/>
          <w:sz w:val="24"/>
          <w:szCs w:val="24"/>
        </w:rPr>
        <w:t>Review of Procedure and Policy</w:t>
      </w:r>
    </w:p>
    <w:p w14:paraId="13E43CE0" w14:textId="77777777" w:rsidR="00DA3A8E" w:rsidRPr="00DA3A8E" w:rsidRDefault="00DA3A8E" w:rsidP="00DA3A8E">
      <w:pPr>
        <w:rPr>
          <w:rFonts w:ascii="Arial" w:hAnsi="Arial" w:cs="Arial"/>
          <w:sz w:val="24"/>
          <w:szCs w:val="24"/>
        </w:rPr>
      </w:pPr>
      <w:r w:rsidRPr="00DA3A8E">
        <w:rPr>
          <w:rFonts w:ascii="Arial" w:hAnsi="Arial" w:cs="Arial"/>
          <w:sz w:val="24"/>
          <w:szCs w:val="24"/>
        </w:rPr>
        <w:t>This policy will be reviewed every three years, or sooner if required due to:</w:t>
      </w:r>
    </w:p>
    <w:p w14:paraId="36001D97"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changes in legislation</w:t>
      </w:r>
    </w:p>
    <w:p w14:paraId="3D7BF6E2"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updates to ESFA, Ofsted or OIA guidance</w:t>
      </w:r>
    </w:p>
    <w:p w14:paraId="57BB0B73"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internal audit findings</w:t>
      </w:r>
    </w:p>
    <w:p w14:paraId="3DB32254" w14:textId="77777777" w:rsidR="00DA3A8E" w:rsidRPr="00DA3A8E" w:rsidRDefault="00DA3A8E" w:rsidP="00DA3A8E">
      <w:pPr>
        <w:rPr>
          <w:rFonts w:ascii="Arial" w:hAnsi="Arial" w:cs="Arial"/>
          <w:sz w:val="24"/>
          <w:szCs w:val="24"/>
        </w:rPr>
      </w:pPr>
      <w:r w:rsidRPr="00DA3A8E">
        <w:rPr>
          <w:rFonts w:ascii="Arial" w:hAnsi="Arial" w:cs="Arial"/>
          <w:sz w:val="24"/>
          <w:szCs w:val="24"/>
        </w:rPr>
        <w:t xml:space="preserve">• </w:t>
      </w:r>
      <w:r w:rsidRPr="00DA3A8E">
        <w:rPr>
          <w:rFonts w:ascii="Arial" w:hAnsi="Arial" w:cs="Arial"/>
          <w:sz w:val="24"/>
          <w:szCs w:val="24"/>
        </w:rPr>
        <w:tab/>
        <w:t>significant trends identified through complaints monitoring</w:t>
      </w:r>
    </w:p>
    <w:p w14:paraId="1C38CB68" w14:textId="3BD4CD99" w:rsidR="00DA3A8E" w:rsidRPr="00D90FC0" w:rsidRDefault="00DA3A8E" w:rsidP="00DA3A8E">
      <w:pPr>
        <w:rPr>
          <w:rFonts w:ascii="Arial" w:hAnsi="Arial" w:cs="Arial"/>
          <w:color w:val="FF0000"/>
          <w:sz w:val="24"/>
          <w:szCs w:val="24"/>
        </w:rPr>
      </w:pPr>
      <w:r w:rsidRPr="005950A6">
        <w:rPr>
          <w:rFonts w:ascii="Arial" w:hAnsi="Arial" w:cs="Arial"/>
          <w:sz w:val="24"/>
          <w:szCs w:val="24"/>
        </w:rPr>
        <w:t xml:space="preserve">The </w:t>
      </w:r>
      <w:r w:rsidR="00D90FC0" w:rsidRPr="005950A6">
        <w:rPr>
          <w:rFonts w:ascii="Arial" w:hAnsi="Arial" w:cs="Arial"/>
          <w:sz w:val="24"/>
          <w:szCs w:val="24"/>
        </w:rPr>
        <w:t xml:space="preserve">policy </w:t>
      </w:r>
      <w:r w:rsidRPr="005950A6">
        <w:rPr>
          <w:rFonts w:ascii="Arial" w:hAnsi="Arial" w:cs="Arial"/>
          <w:sz w:val="24"/>
          <w:szCs w:val="24"/>
        </w:rPr>
        <w:t>review will be undertaken by the Quality, Performance and Standards Committee, with recommendations submitted to the Corporation for approval.</w:t>
      </w:r>
      <w:r w:rsidR="00D90FC0" w:rsidRPr="005950A6">
        <w:rPr>
          <w:rFonts w:ascii="Arial" w:hAnsi="Arial" w:cs="Arial"/>
          <w:sz w:val="24"/>
          <w:szCs w:val="24"/>
        </w:rPr>
        <w:t xml:space="preserve"> </w:t>
      </w:r>
    </w:p>
    <w:p w14:paraId="49E014EB" w14:textId="7337F5E0" w:rsidR="00DA3A8E" w:rsidRDefault="00DA3A8E" w:rsidP="00DA3A8E">
      <w:pPr>
        <w:rPr>
          <w:rFonts w:ascii="Arial" w:hAnsi="Arial" w:cs="Arial"/>
          <w:sz w:val="24"/>
          <w:szCs w:val="24"/>
        </w:rPr>
      </w:pPr>
      <w:r w:rsidRPr="00DA3A8E">
        <w:rPr>
          <w:rFonts w:ascii="Arial" w:hAnsi="Arial" w:cs="Arial"/>
          <w:sz w:val="24"/>
          <w:szCs w:val="24"/>
        </w:rPr>
        <w:t>The College is committed to ensuring that the procedure remains clear, accessible, fair and aligned to sector best practice.</w:t>
      </w:r>
      <w:r w:rsidR="00150985">
        <w:rPr>
          <w:rFonts w:ascii="Arial" w:hAnsi="Arial" w:cs="Arial"/>
          <w:sz w:val="24"/>
          <w:szCs w:val="24"/>
        </w:rPr>
        <w:t xml:space="preserve">  Review due August 2028.</w:t>
      </w:r>
    </w:p>
    <w:p w14:paraId="5C59DD8D" w14:textId="78F8A357" w:rsidR="005950A6" w:rsidRPr="005950A6" w:rsidRDefault="005950A6" w:rsidP="00DA3A8E">
      <w:pPr>
        <w:rPr>
          <w:rFonts w:ascii="Arial" w:hAnsi="Arial" w:cs="Arial"/>
          <w:b/>
          <w:bCs/>
          <w:sz w:val="24"/>
          <w:szCs w:val="24"/>
        </w:rPr>
      </w:pPr>
      <w:r w:rsidRPr="005950A6">
        <w:rPr>
          <w:rFonts w:ascii="Arial" w:hAnsi="Arial" w:cs="Arial"/>
          <w:b/>
          <w:bCs/>
          <w:sz w:val="24"/>
          <w:szCs w:val="24"/>
        </w:rPr>
        <w:t>Associated Documentation</w:t>
      </w:r>
    </w:p>
    <w:p w14:paraId="2649E85F" w14:textId="32EAFD5F" w:rsidR="005950A6" w:rsidRPr="004404E7" w:rsidRDefault="004404E7" w:rsidP="004404E7">
      <w:pPr>
        <w:pStyle w:val="ListParagraph"/>
        <w:numPr>
          <w:ilvl w:val="0"/>
          <w:numId w:val="8"/>
        </w:numPr>
        <w:rPr>
          <w:rFonts w:cs="Arial"/>
          <w:szCs w:val="24"/>
        </w:rPr>
      </w:pPr>
      <w:r>
        <w:rPr>
          <w:rFonts w:cs="Arial"/>
          <w:szCs w:val="24"/>
        </w:rPr>
        <w:t xml:space="preserve">Flowchart of procedure </w:t>
      </w:r>
    </w:p>
    <w:p w14:paraId="55D579CD" w14:textId="6767CAAF" w:rsidR="004404E7" w:rsidRPr="004404E7" w:rsidRDefault="004404E7" w:rsidP="004404E7">
      <w:pPr>
        <w:pStyle w:val="ListParagraph"/>
        <w:numPr>
          <w:ilvl w:val="0"/>
          <w:numId w:val="8"/>
        </w:numPr>
        <w:rPr>
          <w:rFonts w:cs="Arial"/>
          <w:szCs w:val="24"/>
        </w:rPr>
      </w:pPr>
      <w:r w:rsidRPr="00E11258">
        <w:rPr>
          <w:rFonts w:cs="Arial"/>
          <w:color w:val="000000" w:themeColor="text1"/>
          <w:szCs w:val="24"/>
        </w:rPr>
        <w:t>Notes of Guidance for Managers Investigating a Formal Complaint</w:t>
      </w:r>
    </w:p>
    <w:p w14:paraId="4F433134" w14:textId="219A2E32" w:rsidR="004404E7" w:rsidRPr="00E11258" w:rsidRDefault="00E11258" w:rsidP="004404E7">
      <w:pPr>
        <w:pStyle w:val="ListParagraph"/>
        <w:numPr>
          <w:ilvl w:val="0"/>
          <w:numId w:val="8"/>
        </w:numPr>
        <w:rPr>
          <w:rFonts w:cs="Arial"/>
          <w:szCs w:val="24"/>
        </w:rPr>
      </w:pPr>
      <w:r>
        <w:rPr>
          <w:rFonts w:cs="Arial"/>
          <w:szCs w:val="24"/>
        </w:rPr>
        <w:t xml:space="preserve">Notes of Guidance for Students </w:t>
      </w:r>
    </w:p>
    <w:p w14:paraId="130381F2" w14:textId="0078C593" w:rsidR="00E11258" w:rsidRPr="004404E7" w:rsidRDefault="002B73D1" w:rsidP="004404E7">
      <w:pPr>
        <w:pStyle w:val="ListParagraph"/>
        <w:numPr>
          <w:ilvl w:val="0"/>
          <w:numId w:val="8"/>
        </w:numPr>
        <w:rPr>
          <w:rFonts w:cs="Arial"/>
          <w:szCs w:val="24"/>
        </w:rPr>
      </w:pPr>
      <w:r w:rsidRPr="002B73D1">
        <w:rPr>
          <w:rFonts w:cs="Arial"/>
          <w:szCs w:val="24"/>
        </w:rPr>
        <w:t xml:space="preserve">Complaint Investigation </w:t>
      </w:r>
      <w:r w:rsidR="00A5159E">
        <w:rPr>
          <w:rFonts w:cs="Arial"/>
          <w:szCs w:val="24"/>
        </w:rPr>
        <w:t>appeals</w:t>
      </w:r>
      <w:r w:rsidRPr="002B73D1">
        <w:rPr>
          <w:rFonts w:cs="Arial"/>
          <w:szCs w:val="24"/>
        </w:rPr>
        <w:t xml:space="preserve"> </w:t>
      </w:r>
      <w:r w:rsidR="00A5159E">
        <w:rPr>
          <w:rFonts w:cs="Arial"/>
          <w:szCs w:val="24"/>
        </w:rPr>
        <w:t>t</w:t>
      </w:r>
      <w:r w:rsidRPr="002B73D1">
        <w:rPr>
          <w:rFonts w:cs="Arial"/>
          <w:szCs w:val="24"/>
        </w:rPr>
        <w:t>emplate</w:t>
      </w:r>
    </w:p>
    <w:p w14:paraId="1B487658" w14:textId="77777777" w:rsidR="00A90922" w:rsidRDefault="00A90922" w:rsidP="00322675">
      <w:pPr>
        <w:rPr>
          <w:rFonts w:ascii="Arial" w:hAnsi="Arial" w:cs="Arial"/>
          <w:b/>
          <w:bCs/>
          <w:sz w:val="24"/>
          <w:szCs w:val="24"/>
        </w:rPr>
      </w:pPr>
    </w:p>
    <w:p w14:paraId="30A61050" w14:textId="77777777" w:rsidR="00D23118" w:rsidRDefault="00D23118" w:rsidP="00322675">
      <w:pPr>
        <w:rPr>
          <w:rFonts w:ascii="Arial" w:hAnsi="Arial" w:cs="Arial"/>
          <w:b/>
          <w:bCs/>
          <w:sz w:val="24"/>
          <w:szCs w:val="24"/>
        </w:rPr>
      </w:pPr>
    </w:p>
    <w:p w14:paraId="20BF96D4" w14:textId="0AC0D711" w:rsidR="00D23118" w:rsidRPr="00D23118" w:rsidRDefault="00D23118" w:rsidP="00D23118">
      <w:pPr>
        <w:rPr>
          <w:rFonts w:ascii="Arial" w:hAnsi="Arial" w:cs="Arial"/>
          <w:b/>
          <w:bCs/>
          <w:sz w:val="24"/>
          <w:szCs w:val="24"/>
        </w:rPr>
      </w:pPr>
      <w:r w:rsidRPr="00D23118">
        <w:rPr>
          <w:rFonts w:ascii="Arial" w:hAnsi="Arial" w:cs="Arial"/>
          <w:b/>
          <w:bCs/>
          <w:sz w:val="24"/>
          <w:szCs w:val="24"/>
        </w:rPr>
        <w:lastRenderedPageBreak/>
        <w:drawing>
          <wp:inline distT="0" distB="0" distL="0" distR="0" wp14:anchorId="42646691" wp14:editId="6BE6A7D0">
            <wp:extent cx="5415280" cy="88633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5280" cy="8863330"/>
                    </a:xfrm>
                    <a:prstGeom prst="rect">
                      <a:avLst/>
                    </a:prstGeom>
                    <a:noFill/>
                    <a:ln>
                      <a:noFill/>
                    </a:ln>
                  </pic:spPr>
                </pic:pic>
              </a:graphicData>
            </a:graphic>
          </wp:inline>
        </w:drawing>
      </w:r>
    </w:p>
    <w:p w14:paraId="5D1DB541" w14:textId="77777777" w:rsidR="00D23118" w:rsidRDefault="00D23118" w:rsidP="00322675">
      <w:pPr>
        <w:rPr>
          <w:rFonts w:ascii="Arial" w:hAnsi="Arial" w:cs="Arial"/>
          <w:b/>
          <w:bCs/>
          <w:sz w:val="24"/>
          <w:szCs w:val="24"/>
        </w:rPr>
      </w:pPr>
    </w:p>
    <w:sectPr w:rsidR="00D2311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3A92D" w14:textId="77777777" w:rsidR="001C045D" w:rsidRDefault="001C045D" w:rsidP="00087ACD">
      <w:pPr>
        <w:spacing w:after="0" w:line="240" w:lineRule="auto"/>
      </w:pPr>
      <w:r>
        <w:separator/>
      </w:r>
    </w:p>
  </w:endnote>
  <w:endnote w:type="continuationSeparator" w:id="0">
    <w:p w14:paraId="0B8EF070" w14:textId="77777777" w:rsidR="001C045D" w:rsidRDefault="001C045D" w:rsidP="00087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8735B" w14:textId="77777777" w:rsidR="001C045D" w:rsidRDefault="001C045D" w:rsidP="00087ACD">
      <w:pPr>
        <w:spacing w:after="0" w:line="240" w:lineRule="auto"/>
      </w:pPr>
      <w:r>
        <w:separator/>
      </w:r>
    </w:p>
  </w:footnote>
  <w:footnote w:type="continuationSeparator" w:id="0">
    <w:p w14:paraId="41B61869" w14:textId="77777777" w:rsidR="001C045D" w:rsidRDefault="001C045D" w:rsidP="00087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81015" w14:textId="266FA374" w:rsidR="00087ACD" w:rsidRDefault="00000000">
    <w:pPr>
      <w:pStyle w:val="Header"/>
      <w:jc w:val="right"/>
    </w:pPr>
    <w:sdt>
      <w:sdtPr>
        <w:id w:val="2043944910"/>
        <w:docPartObj>
          <w:docPartGallery w:val="Page Numbers (Top of Page)"/>
          <w:docPartUnique/>
        </w:docPartObj>
      </w:sdtPr>
      <w:sdtContent>
        <w:r w:rsidR="00087ACD">
          <w:fldChar w:fldCharType="begin"/>
        </w:r>
        <w:r w:rsidR="00087ACD">
          <w:instrText>PAGE   \* MERGEFORMAT</w:instrText>
        </w:r>
        <w:r w:rsidR="00087ACD">
          <w:fldChar w:fldCharType="separate"/>
        </w:r>
        <w:r w:rsidR="00087ACD">
          <w:t>2</w:t>
        </w:r>
        <w:r w:rsidR="00087ACD">
          <w:fldChar w:fldCharType="end"/>
        </w:r>
      </w:sdtContent>
    </w:sdt>
  </w:p>
  <w:p w14:paraId="467029FA" w14:textId="77777777" w:rsidR="00087ACD" w:rsidRDefault="00087A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85096"/>
    <w:multiLevelType w:val="hybridMultilevel"/>
    <w:tmpl w:val="98543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59123B"/>
    <w:multiLevelType w:val="multilevel"/>
    <w:tmpl w:val="3780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EE7732"/>
    <w:multiLevelType w:val="hybridMultilevel"/>
    <w:tmpl w:val="3252C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6320B8"/>
    <w:multiLevelType w:val="hybridMultilevel"/>
    <w:tmpl w:val="B92EC9A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3415502C"/>
    <w:multiLevelType w:val="multilevel"/>
    <w:tmpl w:val="FF0CF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C74CD5"/>
    <w:multiLevelType w:val="hybridMultilevel"/>
    <w:tmpl w:val="A5F67D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B9A3D89"/>
    <w:multiLevelType w:val="hybridMultilevel"/>
    <w:tmpl w:val="CD781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C63044"/>
    <w:multiLevelType w:val="hybridMultilevel"/>
    <w:tmpl w:val="9F9E0504"/>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num w:numId="1" w16cid:durableId="1174758801">
    <w:abstractNumId w:val="7"/>
  </w:num>
  <w:num w:numId="2" w16cid:durableId="1196305892">
    <w:abstractNumId w:val="2"/>
  </w:num>
  <w:num w:numId="3" w16cid:durableId="1157259174">
    <w:abstractNumId w:val="6"/>
  </w:num>
  <w:num w:numId="4" w16cid:durableId="179318382">
    <w:abstractNumId w:val="3"/>
  </w:num>
  <w:num w:numId="5" w16cid:durableId="272832059">
    <w:abstractNumId w:val="5"/>
  </w:num>
  <w:num w:numId="6" w16cid:durableId="849024311">
    <w:abstractNumId w:val="1"/>
  </w:num>
  <w:num w:numId="7" w16cid:durableId="984159049">
    <w:abstractNumId w:val="4"/>
  </w:num>
  <w:num w:numId="8" w16cid:durableId="1179924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C1"/>
    <w:rsid w:val="000035FB"/>
    <w:rsid w:val="000152DE"/>
    <w:rsid w:val="000760D9"/>
    <w:rsid w:val="00083246"/>
    <w:rsid w:val="00087ACD"/>
    <w:rsid w:val="000E4C2E"/>
    <w:rsid w:val="00150985"/>
    <w:rsid w:val="001A4BB1"/>
    <w:rsid w:val="001C045D"/>
    <w:rsid w:val="001C3D16"/>
    <w:rsid w:val="00274668"/>
    <w:rsid w:val="002775B5"/>
    <w:rsid w:val="00286E65"/>
    <w:rsid w:val="002A43FD"/>
    <w:rsid w:val="002B4E40"/>
    <w:rsid w:val="002B73D1"/>
    <w:rsid w:val="002C4CC1"/>
    <w:rsid w:val="00322675"/>
    <w:rsid w:val="00343043"/>
    <w:rsid w:val="00352C04"/>
    <w:rsid w:val="00362986"/>
    <w:rsid w:val="003754F7"/>
    <w:rsid w:val="003A6146"/>
    <w:rsid w:val="003C0F06"/>
    <w:rsid w:val="004404E7"/>
    <w:rsid w:val="00455B40"/>
    <w:rsid w:val="00505944"/>
    <w:rsid w:val="00533942"/>
    <w:rsid w:val="005950A6"/>
    <w:rsid w:val="005B0D83"/>
    <w:rsid w:val="00672D4B"/>
    <w:rsid w:val="006F2011"/>
    <w:rsid w:val="00712FA9"/>
    <w:rsid w:val="007164B6"/>
    <w:rsid w:val="00723E4F"/>
    <w:rsid w:val="00724872"/>
    <w:rsid w:val="00771ED1"/>
    <w:rsid w:val="007F0F0D"/>
    <w:rsid w:val="007F1428"/>
    <w:rsid w:val="00855AFC"/>
    <w:rsid w:val="008A6393"/>
    <w:rsid w:val="00995CA7"/>
    <w:rsid w:val="00A03ABF"/>
    <w:rsid w:val="00A5159E"/>
    <w:rsid w:val="00A90922"/>
    <w:rsid w:val="00AF1B98"/>
    <w:rsid w:val="00B769A9"/>
    <w:rsid w:val="00B86EA9"/>
    <w:rsid w:val="00B90F6F"/>
    <w:rsid w:val="00B92A50"/>
    <w:rsid w:val="00C25126"/>
    <w:rsid w:val="00D23118"/>
    <w:rsid w:val="00D742C6"/>
    <w:rsid w:val="00D76F7C"/>
    <w:rsid w:val="00D90FC0"/>
    <w:rsid w:val="00DA3A8E"/>
    <w:rsid w:val="00DB0280"/>
    <w:rsid w:val="00DC7968"/>
    <w:rsid w:val="00DD259E"/>
    <w:rsid w:val="00E02FA7"/>
    <w:rsid w:val="00E11258"/>
    <w:rsid w:val="00E735CD"/>
    <w:rsid w:val="00EF5CC1"/>
    <w:rsid w:val="00F264E9"/>
    <w:rsid w:val="00F73DD0"/>
    <w:rsid w:val="00FE5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CA41E"/>
  <w15:chartTrackingRefBased/>
  <w15:docId w15:val="{9D60D07F-ADC2-4A34-B5F9-D5992B011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29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DB0280"/>
    <w:pPr>
      <w:keepNext/>
      <w:spacing w:after="0" w:line="240" w:lineRule="auto"/>
      <w:outlineLvl w:val="1"/>
    </w:pPr>
    <w:rPr>
      <w:rFonts w:ascii="Arial" w:eastAsia="Times New Roman" w:hAnsi="Arial" w:cs="Times New Roman"/>
      <w:b/>
      <w:sz w:val="28"/>
    </w:rPr>
  </w:style>
  <w:style w:type="paragraph" w:styleId="Heading3">
    <w:name w:val="heading 3"/>
    <w:basedOn w:val="Normal"/>
    <w:next w:val="Normal"/>
    <w:link w:val="Heading3Char"/>
    <w:uiPriority w:val="9"/>
    <w:semiHidden/>
    <w:unhideWhenUsed/>
    <w:qFormat/>
    <w:rsid w:val="003629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uiPriority w:val="99"/>
    <w:rsid w:val="002C4CC1"/>
    <w:pPr>
      <w:spacing w:after="0" w:line="240" w:lineRule="auto"/>
      <w:ind w:left="426"/>
    </w:pPr>
    <w:rPr>
      <w:rFonts w:ascii="Arial" w:eastAsia="Times New Roman" w:hAnsi="Arial" w:cs="Times New Roman"/>
      <w:sz w:val="24"/>
    </w:rPr>
  </w:style>
  <w:style w:type="character" w:customStyle="1" w:styleId="BodyTextIndent3Char">
    <w:name w:val="Body Text Indent 3 Char"/>
    <w:basedOn w:val="DefaultParagraphFont"/>
    <w:link w:val="BodyTextIndent3"/>
    <w:uiPriority w:val="99"/>
    <w:rsid w:val="002C4CC1"/>
    <w:rPr>
      <w:rFonts w:ascii="Arial" w:eastAsia="Times New Roman" w:hAnsi="Arial" w:cs="Times New Roman"/>
      <w:sz w:val="24"/>
    </w:rPr>
  </w:style>
  <w:style w:type="paragraph" w:styleId="ListParagraph">
    <w:name w:val="List Paragraph"/>
    <w:basedOn w:val="Normal"/>
    <w:uiPriority w:val="34"/>
    <w:qFormat/>
    <w:rsid w:val="002C4CC1"/>
    <w:pPr>
      <w:spacing w:after="0" w:line="240" w:lineRule="auto"/>
      <w:ind w:left="720"/>
      <w:contextualSpacing/>
    </w:pPr>
    <w:rPr>
      <w:rFonts w:ascii="Arial" w:eastAsia="Times New Roman" w:hAnsi="Arial" w:cs="Times New Roman"/>
      <w:sz w:val="24"/>
      <w:lang w:val="en-US"/>
    </w:rPr>
  </w:style>
  <w:style w:type="character" w:customStyle="1" w:styleId="Heading2Char">
    <w:name w:val="Heading 2 Char"/>
    <w:basedOn w:val="DefaultParagraphFont"/>
    <w:link w:val="Heading2"/>
    <w:uiPriority w:val="9"/>
    <w:rsid w:val="00DB0280"/>
    <w:rPr>
      <w:rFonts w:ascii="Arial" w:eastAsia="Times New Roman" w:hAnsi="Arial" w:cs="Times New Roman"/>
      <w:b/>
      <w:sz w:val="28"/>
    </w:rPr>
  </w:style>
  <w:style w:type="paragraph" w:styleId="NormalWeb">
    <w:name w:val="Normal (Web)"/>
    <w:basedOn w:val="Normal"/>
    <w:uiPriority w:val="99"/>
    <w:unhideWhenUsed/>
    <w:rsid w:val="00DB028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362986"/>
    <w:rPr>
      <w:rFonts w:asciiTheme="majorHAnsi" w:eastAsiaTheme="majorEastAsia" w:hAnsiTheme="majorHAnsi" w:cstheme="majorBidi"/>
      <w:color w:val="1F3763" w:themeColor="accent1" w:themeShade="7F"/>
      <w:sz w:val="24"/>
      <w:szCs w:val="24"/>
    </w:rPr>
  </w:style>
  <w:style w:type="paragraph" w:customStyle="1" w:styleId="Default">
    <w:name w:val="Default"/>
    <w:rsid w:val="00362986"/>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362986"/>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99"/>
    <w:semiHidden/>
    <w:unhideWhenUsed/>
    <w:rsid w:val="00362986"/>
    <w:pPr>
      <w:spacing w:after="120"/>
    </w:pPr>
  </w:style>
  <w:style w:type="character" w:customStyle="1" w:styleId="BodyTextChar">
    <w:name w:val="Body Text Char"/>
    <w:basedOn w:val="DefaultParagraphFont"/>
    <w:link w:val="BodyText"/>
    <w:uiPriority w:val="99"/>
    <w:semiHidden/>
    <w:rsid w:val="00362986"/>
  </w:style>
  <w:style w:type="paragraph" w:styleId="BodyTextIndent2">
    <w:name w:val="Body Text Indent 2"/>
    <w:basedOn w:val="Normal"/>
    <w:link w:val="BodyTextIndent2Char"/>
    <w:uiPriority w:val="99"/>
    <w:semiHidden/>
    <w:unhideWhenUsed/>
    <w:rsid w:val="00362986"/>
    <w:pPr>
      <w:spacing w:after="120" w:line="480" w:lineRule="auto"/>
      <w:ind w:left="283"/>
    </w:pPr>
  </w:style>
  <w:style w:type="character" w:customStyle="1" w:styleId="BodyTextIndent2Char">
    <w:name w:val="Body Text Indent 2 Char"/>
    <w:basedOn w:val="DefaultParagraphFont"/>
    <w:link w:val="BodyTextIndent2"/>
    <w:uiPriority w:val="99"/>
    <w:semiHidden/>
    <w:rsid w:val="00362986"/>
  </w:style>
  <w:style w:type="character" w:styleId="Strong">
    <w:name w:val="Strong"/>
    <w:basedOn w:val="DefaultParagraphFont"/>
    <w:uiPriority w:val="22"/>
    <w:qFormat/>
    <w:rsid w:val="00771ED1"/>
    <w:rPr>
      <w:b/>
      <w:bCs/>
    </w:rPr>
  </w:style>
  <w:style w:type="paragraph" w:styleId="Header">
    <w:name w:val="header"/>
    <w:basedOn w:val="Normal"/>
    <w:link w:val="HeaderChar"/>
    <w:uiPriority w:val="99"/>
    <w:unhideWhenUsed/>
    <w:rsid w:val="00087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7ACD"/>
  </w:style>
  <w:style w:type="paragraph" w:styleId="Footer">
    <w:name w:val="footer"/>
    <w:basedOn w:val="Normal"/>
    <w:link w:val="FooterChar"/>
    <w:uiPriority w:val="99"/>
    <w:unhideWhenUsed/>
    <w:rsid w:val="00087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8381">
      <w:bodyDiv w:val="1"/>
      <w:marLeft w:val="0"/>
      <w:marRight w:val="0"/>
      <w:marTop w:val="0"/>
      <w:marBottom w:val="0"/>
      <w:divBdr>
        <w:top w:val="none" w:sz="0" w:space="0" w:color="auto"/>
        <w:left w:val="none" w:sz="0" w:space="0" w:color="auto"/>
        <w:bottom w:val="none" w:sz="0" w:space="0" w:color="auto"/>
        <w:right w:val="none" w:sz="0" w:space="0" w:color="auto"/>
      </w:divBdr>
    </w:div>
    <w:div w:id="843939295">
      <w:bodyDiv w:val="1"/>
      <w:marLeft w:val="0"/>
      <w:marRight w:val="0"/>
      <w:marTop w:val="0"/>
      <w:marBottom w:val="0"/>
      <w:divBdr>
        <w:top w:val="none" w:sz="0" w:space="0" w:color="auto"/>
        <w:left w:val="none" w:sz="0" w:space="0" w:color="auto"/>
        <w:bottom w:val="none" w:sz="0" w:space="0" w:color="auto"/>
        <w:right w:val="none" w:sz="0" w:space="0" w:color="auto"/>
      </w:divBdr>
      <w:divsChild>
        <w:div w:id="68159249">
          <w:marLeft w:val="0"/>
          <w:marRight w:val="0"/>
          <w:marTop w:val="0"/>
          <w:marBottom w:val="0"/>
          <w:divBdr>
            <w:top w:val="none" w:sz="0" w:space="0" w:color="auto"/>
            <w:left w:val="none" w:sz="0" w:space="0" w:color="auto"/>
            <w:bottom w:val="none" w:sz="0" w:space="0" w:color="auto"/>
            <w:right w:val="none" w:sz="0" w:space="0" w:color="auto"/>
          </w:divBdr>
        </w:div>
      </w:divsChild>
    </w:div>
    <w:div w:id="868832177">
      <w:bodyDiv w:val="1"/>
      <w:marLeft w:val="0"/>
      <w:marRight w:val="0"/>
      <w:marTop w:val="0"/>
      <w:marBottom w:val="0"/>
      <w:divBdr>
        <w:top w:val="none" w:sz="0" w:space="0" w:color="auto"/>
        <w:left w:val="none" w:sz="0" w:space="0" w:color="auto"/>
        <w:bottom w:val="none" w:sz="0" w:space="0" w:color="auto"/>
        <w:right w:val="none" w:sz="0" w:space="0" w:color="auto"/>
      </w:divBdr>
    </w:div>
    <w:div w:id="946959794">
      <w:bodyDiv w:val="1"/>
      <w:marLeft w:val="0"/>
      <w:marRight w:val="0"/>
      <w:marTop w:val="0"/>
      <w:marBottom w:val="0"/>
      <w:divBdr>
        <w:top w:val="none" w:sz="0" w:space="0" w:color="auto"/>
        <w:left w:val="none" w:sz="0" w:space="0" w:color="auto"/>
        <w:bottom w:val="none" w:sz="0" w:space="0" w:color="auto"/>
        <w:right w:val="none" w:sz="0" w:space="0" w:color="auto"/>
      </w:divBdr>
      <w:divsChild>
        <w:div w:id="2024085160">
          <w:marLeft w:val="0"/>
          <w:marRight w:val="0"/>
          <w:marTop w:val="0"/>
          <w:marBottom w:val="0"/>
          <w:divBdr>
            <w:top w:val="none" w:sz="0" w:space="0" w:color="auto"/>
            <w:left w:val="none" w:sz="0" w:space="0" w:color="auto"/>
            <w:bottom w:val="none" w:sz="0" w:space="0" w:color="auto"/>
            <w:right w:val="none" w:sz="0" w:space="0" w:color="auto"/>
          </w:divBdr>
        </w:div>
      </w:divsChild>
    </w:div>
    <w:div w:id="152135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2506</Words>
  <Characters>14287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Tindall</dc:creator>
  <cp:keywords/>
  <dc:description/>
  <cp:lastModifiedBy>Kathryn Pogson</cp:lastModifiedBy>
  <cp:revision>3</cp:revision>
  <dcterms:created xsi:type="dcterms:W3CDTF">2026-09-09T09:07:00Z</dcterms:created>
  <dcterms:modified xsi:type="dcterms:W3CDTF">2026-09-10T13:41:00Z</dcterms:modified>
</cp:coreProperties>
</file>